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57212" w:rsidRDefault="008276B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color w:val="878787"/>
          <w:kern w:val="1"/>
          <w:sz w:val="40"/>
          <w:szCs w:val="40"/>
          <w:u w:color="878787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-496957</wp:posOffset>
            </wp:positionV>
            <wp:extent cx="7556209" cy="4651514"/>
            <wp:effectExtent l="0" t="0" r="635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oto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4" cy="46574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87C43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ŠŤASTNÝ LAZZARO </w:t>
      </w:r>
      <w:r w:rsidR="00F87C43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857212" w:rsidRDefault="0085721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  <w:lang w:val="en-US"/>
        </w:rPr>
      </w:pPr>
    </w:p>
    <w:p w:rsidR="00857212" w:rsidRDefault="00F87C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b/>
          <w:bCs/>
          <w:kern w:val="1"/>
        </w:rPr>
      </w:pP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Itálie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, 2018 | 125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minut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italská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verze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české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titulky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přístupný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od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12 let | DCP | 1,</w:t>
      </w:r>
      <w:proofErr w:type="gramStart"/>
      <w:r>
        <w:rPr>
          <w:rStyle w:val="dn"/>
          <w:rFonts w:ascii="Arial" w:hAnsi="Arial"/>
          <w:b/>
          <w:bCs/>
          <w:kern w:val="1"/>
          <w:lang w:val="en-US"/>
        </w:rPr>
        <w:t>66 :</w:t>
      </w:r>
      <w:proofErr w:type="gramEnd"/>
      <w:r>
        <w:rPr>
          <w:rStyle w:val="dn"/>
          <w:rFonts w:ascii="Arial" w:hAnsi="Arial"/>
          <w:b/>
          <w:bCs/>
          <w:kern w:val="1"/>
          <w:lang w:val="en-US"/>
        </w:rPr>
        <w:t xml:space="preserve"> 1 |</w:t>
      </w:r>
    </w:p>
    <w:p w:rsidR="00857212" w:rsidRDefault="00F87C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b/>
          <w:bCs/>
          <w:kern w:val="1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premiéra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: 14.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března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2019 |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konec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monopolu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: 31.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května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2026</w:t>
      </w:r>
    </w:p>
    <w:p w:rsidR="00857212" w:rsidRDefault="0085721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b/>
          <w:bCs/>
          <w:kern w:val="1"/>
        </w:rPr>
      </w:pPr>
    </w:p>
    <w:p w:rsidR="00857212" w:rsidRDefault="00F87C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</w:rPr>
      </w:pPr>
      <w:r>
        <w:rPr>
          <w:rStyle w:val="dn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originální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název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Lazzaro </w:t>
      </w:r>
      <w:proofErr w:type="spellStart"/>
      <w:r>
        <w:rPr>
          <w:rStyle w:val="dn"/>
          <w:rFonts w:ascii="Arial" w:hAnsi="Arial"/>
          <w:kern w:val="1"/>
          <w:lang w:val="en-US"/>
        </w:rPr>
        <w:t>felice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žánr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drama</w:t>
      </w:r>
    </w:p>
    <w:p w:rsidR="00857212" w:rsidRDefault="008572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dn"/>
          <w:rFonts w:ascii="Arial" w:eastAsia="Arial" w:hAnsi="Arial" w:cs="Arial"/>
          <w:kern w:val="1"/>
          <w:lang w:val="en-US"/>
        </w:rPr>
      </w:pPr>
    </w:p>
    <w:p w:rsidR="00857212" w:rsidRDefault="00F87C43">
      <w:pPr>
        <w:widowControl/>
        <w:numPr>
          <w:ilvl w:val="0"/>
          <w:numId w:val="2"/>
        </w:numPr>
        <w:suppressAutoHyphens w:val="0"/>
        <w:rPr>
          <w:rFonts w:ascii="Arial" w:hAnsi="Arial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scénář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 xml:space="preserve">Alice </w:t>
      </w:r>
      <w:proofErr w:type="spellStart"/>
      <w:r>
        <w:rPr>
          <w:rStyle w:val="dn"/>
          <w:rFonts w:ascii="Arial" w:hAnsi="Arial"/>
          <w:kern w:val="1"/>
          <w:lang w:val="en-US"/>
        </w:rPr>
        <w:t>Rohrwacher</w:t>
      </w:r>
      <w:proofErr w:type="spellEnd"/>
      <w:r>
        <w:rPr>
          <w:rStyle w:val="dn"/>
          <w:rFonts w:ascii="Arial" w:hAnsi="Arial"/>
          <w:color w:val="222222"/>
          <w:kern w:val="1"/>
          <w:u w:color="222222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režie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 xml:space="preserve">Alice </w:t>
      </w:r>
      <w:proofErr w:type="spellStart"/>
      <w:r>
        <w:rPr>
          <w:rStyle w:val="dn"/>
          <w:rFonts w:ascii="Arial" w:hAnsi="Arial"/>
          <w:kern w:val="1"/>
          <w:lang w:val="en-US"/>
        </w:rPr>
        <w:t>Rohrwacher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kamera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 xml:space="preserve">Hélène </w:t>
      </w:r>
      <w:proofErr w:type="spellStart"/>
      <w:r>
        <w:rPr>
          <w:rStyle w:val="dn"/>
          <w:rFonts w:ascii="Arial" w:hAnsi="Arial"/>
          <w:kern w:val="1"/>
          <w:lang w:val="en-US"/>
        </w:rPr>
        <w:t>Louvart</w:t>
      </w:r>
      <w:proofErr w:type="spellEnd"/>
    </w:p>
    <w:p w:rsidR="00857212" w:rsidRDefault="00F87C43">
      <w:pPr>
        <w:widowControl/>
        <w:numPr>
          <w:ilvl w:val="0"/>
          <w:numId w:val="2"/>
        </w:numPr>
        <w:suppressAutoHyphens w:val="0"/>
        <w:rPr>
          <w:rFonts w:ascii="Arial" w:hAnsi="Arial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střih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 xml:space="preserve">Nelly </w:t>
      </w:r>
      <w:proofErr w:type="spellStart"/>
      <w:r>
        <w:rPr>
          <w:rStyle w:val="dn"/>
          <w:rFonts w:ascii="Arial" w:hAnsi="Arial"/>
          <w:kern w:val="1"/>
          <w:lang w:val="en-US"/>
        </w:rPr>
        <w:t>Quettier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hrají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 xml:space="preserve">Adriano </w:t>
      </w:r>
      <w:proofErr w:type="spellStart"/>
      <w:r>
        <w:rPr>
          <w:rStyle w:val="dn"/>
          <w:rFonts w:ascii="Arial" w:hAnsi="Arial"/>
          <w:kern w:val="1"/>
          <w:lang w:val="en-US"/>
        </w:rPr>
        <w:t>Tardiolo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, Nicoletta </w:t>
      </w:r>
      <w:proofErr w:type="spellStart"/>
      <w:r>
        <w:rPr>
          <w:rStyle w:val="dn"/>
          <w:rFonts w:ascii="Arial" w:hAnsi="Arial"/>
          <w:kern w:val="1"/>
          <w:lang w:val="en-US"/>
        </w:rPr>
        <w:t>Braschi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, </w:t>
      </w:r>
      <w:proofErr w:type="spellStart"/>
      <w:r>
        <w:rPr>
          <w:rStyle w:val="dn"/>
          <w:rFonts w:ascii="Arial" w:hAnsi="Arial"/>
          <w:kern w:val="1"/>
          <w:lang w:val="en-US"/>
        </w:rPr>
        <w:t>Sergi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López, Alba </w:t>
      </w:r>
      <w:proofErr w:type="spellStart"/>
      <w:r>
        <w:rPr>
          <w:rStyle w:val="dn"/>
          <w:rFonts w:ascii="Arial" w:hAnsi="Arial"/>
          <w:kern w:val="1"/>
          <w:lang w:val="en-US"/>
        </w:rPr>
        <w:t>Rohrwacher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, Tommaso </w:t>
      </w:r>
      <w:proofErr w:type="spellStart"/>
      <w:r>
        <w:rPr>
          <w:rStyle w:val="dn"/>
          <w:rFonts w:ascii="Arial" w:hAnsi="Arial"/>
          <w:kern w:val="1"/>
          <w:lang w:val="en-US"/>
        </w:rPr>
        <w:t>Ragno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, Leonardo Nigro, Agnese Graziani, Luca </w:t>
      </w:r>
      <w:proofErr w:type="spellStart"/>
      <w:r>
        <w:rPr>
          <w:rStyle w:val="dn"/>
          <w:rFonts w:ascii="Arial" w:hAnsi="Arial"/>
          <w:kern w:val="1"/>
          <w:lang w:val="en-US"/>
        </w:rPr>
        <w:t>Chikovani</w:t>
      </w:r>
      <w:proofErr w:type="spellEnd"/>
    </w:p>
    <w:p w:rsidR="00857212" w:rsidRDefault="00857212">
      <w:pPr>
        <w:widowControl/>
        <w:suppressAutoHyphens w:val="0"/>
        <w:rPr>
          <w:rStyle w:val="dn"/>
          <w:rFonts w:ascii="Arial" w:eastAsia="Arial" w:hAnsi="Arial" w:cs="Arial"/>
        </w:rPr>
      </w:pPr>
    </w:p>
    <w:p w:rsidR="00857212" w:rsidRDefault="00F87C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</w:rPr>
      </w:pPr>
      <w:r>
        <w:rPr>
          <w:rStyle w:val="dn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programace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Radek </w:t>
      </w:r>
      <w:proofErr w:type="spellStart"/>
      <w:r>
        <w:rPr>
          <w:rStyle w:val="dn"/>
          <w:rFonts w:ascii="Arial" w:hAnsi="Arial"/>
          <w:kern w:val="1"/>
          <w:lang w:val="en-US"/>
        </w:rPr>
        <w:t>Rubáš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, +420 777 161 402, </w:t>
      </w:r>
      <w:hyperlink r:id="rId8" w:history="1">
        <w:r>
          <w:rPr>
            <w:rStyle w:val="Hyperlink1"/>
          </w:rPr>
          <w:t>program@aerofilms.cz</w:t>
        </w:r>
      </w:hyperlink>
      <w:r>
        <w:rPr>
          <w:rStyle w:val="dn"/>
          <w:rFonts w:ascii="Arial" w:hAnsi="Arial"/>
          <w:kern w:val="1"/>
          <w:lang w:val="en-US"/>
        </w:rPr>
        <w:t xml:space="preserve">, online </w:t>
      </w:r>
      <w:proofErr w:type="spellStart"/>
      <w:r>
        <w:rPr>
          <w:rStyle w:val="dn"/>
          <w:rFonts w:ascii="Arial" w:hAnsi="Arial"/>
          <w:kern w:val="1"/>
          <w:lang w:val="en-US"/>
        </w:rPr>
        <w:t>objednávky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v </w:t>
      </w:r>
      <w:proofErr w:type="spellStart"/>
      <w:r>
        <w:rPr>
          <w:rStyle w:val="dn"/>
          <w:rFonts w:ascii="Arial" w:hAnsi="Arial"/>
          <w:kern w:val="1"/>
          <w:lang w:val="en-US"/>
        </w:rPr>
        <w:t>portálu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kern w:val="1"/>
          <w:lang w:val="en-US"/>
        </w:rPr>
        <w:t>disfilm</w:t>
      </w:r>
      <w:proofErr w:type="spellEnd"/>
    </w:p>
    <w:p w:rsidR="00857212" w:rsidRDefault="00F87C43">
      <w:pPr>
        <w:numPr>
          <w:ilvl w:val="0"/>
          <w:numId w:val="2"/>
        </w:numPr>
        <w:rPr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filmu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 w:rsidR="00E877E5" w:rsidRPr="00E877E5">
        <w:rPr>
          <w:rStyle w:val="Hyperlink2"/>
        </w:rPr>
        <w:t>https://www.aerofilms.cz/stastny-lazzaro/</w:t>
      </w:r>
      <w:bookmarkStart w:id="0" w:name="_GoBack"/>
      <w:bookmarkEnd w:id="0"/>
    </w:p>
    <w:p w:rsidR="00857212" w:rsidRDefault="00F87C43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</w:rPr>
      </w:pPr>
      <w:r>
        <w:rPr>
          <w:rStyle w:val="dn"/>
          <w:rFonts w:ascii="Arial" w:hAnsi="Arial"/>
          <w:b/>
          <w:bCs/>
        </w:rPr>
        <w:t xml:space="preserve">■ </w:t>
      </w:r>
      <w:r>
        <w:rPr>
          <w:rStyle w:val="dn"/>
          <w:rFonts w:ascii="Arial" w:hAnsi="Arial"/>
          <w:b/>
          <w:bCs/>
          <w:lang w:val="it-IT"/>
        </w:rPr>
        <w:t>materi</w:t>
      </w:r>
      <w:r>
        <w:rPr>
          <w:rStyle w:val="dn"/>
          <w:rFonts w:ascii="Arial" w:hAnsi="Arial"/>
          <w:b/>
          <w:bCs/>
        </w:rPr>
        <w:t>á</w:t>
      </w:r>
      <w:proofErr w:type="spellStart"/>
      <w:r>
        <w:rPr>
          <w:rStyle w:val="dn"/>
          <w:rFonts w:ascii="Arial" w:hAnsi="Arial"/>
          <w:b/>
          <w:bCs/>
          <w:lang w:val="en-US"/>
        </w:rPr>
        <w:t>ly</w:t>
      </w:r>
      <w:proofErr w:type="spellEnd"/>
      <w:r>
        <w:rPr>
          <w:rStyle w:val="dn"/>
          <w:rFonts w:ascii="Arial" w:hAnsi="Arial"/>
          <w:b/>
          <w:bCs/>
          <w:lang w:val="en-US"/>
        </w:rPr>
        <w:t xml:space="preserve"> </w:t>
      </w:r>
      <w:hyperlink r:id="rId9" w:history="1">
        <w:r>
          <w:rPr>
            <w:rStyle w:val="Hyperlink3"/>
          </w:rPr>
          <w:t>http://aero.capsa.cz/</w:t>
        </w:r>
      </w:hyperlink>
      <w:r>
        <w:rPr>
          <w:rStyle w:val="dn"/>
          <w:rFonts w:ascii="Arial" w:hAnsi="Arial"/>
          <w:b/>
          <w:bCs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>
        <w:rPr>
          <w:rStyle w:val="dn"/>
          <w:rFonts w:ascii="Arial" w:hAnsi="Arial"/>
          <w:kern w:val="1"/>
          <w:lang w:val="en-US"/>
        </w:rPr>
        <w:t>heslo</w:t>
      </w:r>
      <w:proofErr w:type="spellEnd"/>
      <w:r>
        <w:rPr>
          <w:rStyle w:val="dn"/>
          <w:rFonts w:ascii="Arial" w:hAnsi="Arial"/>
          <w:kern w:val="1"/>
          <w:lang w:val="en-US"/>
        </w:rPr>
        <w:t>: guest)</w:t>
      </w:r>
    </w:p>
    <w:p w:rsidR="00857212" w:rsidRDefault="0085721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857212" w:rsidRDefault="00F87C4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857212" w:rsidRDefault="00F87C43">
      <w:pPr>
        <w:pStyle w:val="Vchoz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dn"/>
          <w:rFonts w:ascii="Arial" w:eastAsia="Arial" w:hAnsi="Arial" w:cs="Arial"/>
          <w:sz w:val="20"/>
          <w:szCs w:val="20"/>
        </w:rPr>
      </w:pPr>
      <w:proofErr w:type="spellStart"/>
      <w:r>
        <w:rPr>
          <w:rStyle w:val="dn"/>
          <w:rFonts w:ascii="Arial" w:hAnsi="Arial"/>
          <w:sz w:val="20"/>
          <w:szCs w:val="20"/>
        </w:rPr>
        <w:t>Lazzaro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je mladík tak dobrosrdečný a upřímný, až se některým lidem zdá hloupý. Žije v odlehlé části </w:t>
      </w:r>
      <w:proofErr w:type="spellStart"/>
      <w:r>
        <w:rPr>
          <w:rStyle w:val="dn"/>
          <w:rFonts w:ascii="Arial" w:hAnsi="Arial"/>
          <w:sz w:val="20"/>
          <w:szCs w:val="20"/>
        </w:rPr>
        <w:t>Itá</w:t>
      </w:r>
      <w:r>
        <w:rPr>
          <w:rStyle w:val="dn"/>
          <w:rFonts w:ascii="Arial" w:hAnsi="Arial"/>
          <w:sz w:val="20"/>
          <w:szCs w:val="20"/>
          <w:lang w:val="nl-NL"/>
        </w:rPr>
        <w:t>lie</w:t>
      </w:r>
      <w:proofErr w:type="spellEnd"/>
      <w:r>
        <w:rPr>
          <w:rStyle w:val="dn"/>
          <w:rFonts w:ascii="Arial" w:hAnsi="Arial"/>
          <w:sz w:val="20"/>
          <w:szCs w:val="20"/>
          <w:lang w:val="nl-NL"/>
        </w:rPr>
        <w:t xml:space="preserve"> v</w:t>
      </w:r>
      <w:r>
        <w:rPr>
          <w:rStyle w:val="dn"/>
          <w:rFonts w:ascii="Arial" w:hAnsi="Arial"/>
          <w:sz w:val="20"/>
          <w:szCs w:val="20"/>
        </w:rPr>
        <w:t> </w:t>
      </w:r>
      <w:proofErr w:type="spellStart"/>
      <w:r>
        <w:rPr>
          <w:rStyle w:val="dn"/>
          <w:rFonts w:ascii="Arial" w:hAnsi="Arial"/>
          <w:sz w:val="20"/>
          <w:szCs w:val="20"/>
        </w:rPr>
        <w:t>izolovan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 xml:space="preserve">komunitě rolníků, kteří už před desítkami let ztratili kontakt se zbytkem </w:t>
      </w:r>
      <w:proofErr w:type="spellStart"/>
      <w:r>
        <w:rPr>
          <w:rStyle w:val="dn"/>
          <w:rFonts w:ascii="Arial" w:hAnsi="Arial"/>
          <w:sz w:val="20"/>
          <w:szCs w:val="20"/>
        </w:rPr>
        <w:t>svě</w:t>
      </w:r>
      <w:r>
        <w:rPr>
          <w:rStyle w:val="dn"/>
          <w:rFonts w:ascii="Arial" w:hAnsi="Arial"/>
          <w:sz w:val="20"/>
          <w:szCs w:val="20"/>
          <w:lang w:val="it-IT"/>
        </w:rPr>
        <w:t>ta</w:t>
      </w:r>
      <w:proofErr w:type="spellEnd"/>
      <w:r>
        <w:rPr>
          <w:rStyle w:val="dn"/>
          <w:rFonts w:ascii="Arial" w:hAnsi="Arial"/>
          <w:sz w:val="20"/>
          <w:szCs w:val="20"/>
          <w:lang w:val="it-IT"/>
        </w:rPr>
        <w:t xml:space="preserve"> a</w:t>
      </w:r>
      <w:r>
        <w:rPr>
          <w:rStyle w:val="dn"/>
          <w:rFonts w:ascii="Arial" w:hAnsi="Arial"/>
          <w:sz w:val="20"/>
          <w:szCs w:val="20"/>
        </w:rPr>
        <w:t> bez nároku na mzdu, vzdělání nebo slušné životní podmínky tvrdě pracují pro svou vychytralou paní</w:t>
      </w:r>
      <w:r>
        <w:rPr>
          <w:rStyle w:val="dn"/>
          <w:rFonts w:ascii="Arial" w:hAnsi="Arial"/>
          <w:sz w:val="20"/>
          <w:szCs w:val="20"/>
          <w:lang w:val="de-DE"/>
        </w:rPr>
        <w:t xml:space="preserve">. </w:t>
      </w:r>
      <w:proofErr w:type="spellStart"/>
      <w:r>
        <w:rPr>
          <w:rStyle w:val="dn"/>
          <w:rFonts w:ascii="Arial" w:hAnsi="Arial"/>
          <w:sz w:val="20"/>
          <w:szCs w:val="20"/>
          <w:lang w:val="de-DE"/>
        </w:rPr>
        <w:t>Bez</w:t>
      </w:r>
      <w:proofErr w:type="spellEnd"/>
      <w:r>
        <w:rPr>
          <w:rStyle w:val="dn"/>
          <w:rFonts w:ascii="Arial" w:hAnsi="Arial"/>
          <w:sz w:val="20"/>
          <w:szCs w:val="20"/>
        </w:rPr>
        <w:t> možnosti srovnání však žijí svým způsobem šťastně. Když skupinu zotročených venkovanů shodou náhod objeví policie, rolníci zjišťují, v jak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lži l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ta ž</w:t>
      </w:r>
      <w:r>
        <w:rPr>
          <w:rStyle w:val="dn"/>
          <w:rFonts w:ascii="Arial" w:hAnsi="Arial"/>
          <w:sz w:val="20"/>
          <w:szCs w:val="20"/>
          <w:lang w:val="it-IT"/>
        </w:rPr>
        <w:t>ili a</w:t>
      </w:r>
      <w:r>
        <w:rPr>
          <w:rStyle w:val="dn"/>
          <w:rFonts w:ascii="Arial" w:hAnsi="Arial"/>
          <w:sz w:val="20"/>
          <w:szCs w:val="20"/>
        </w:rPr>
        <w:t xml:space="preserve"> s vidinou splněných snů se vydávají do města. Zatímco ostatní prožívají tvrdý </w:t>
      </w:r>
      <w:proofErr w:type="spellStart"/>
      <w:r>
        <w:rPr>
          <w:rStyle w:val="dn"/>
          <w:rFonts w:ascii="Arial" w:hAnsi="Arial"/>
          <w:sz w:val="20"/>
          <w:szCs w:val="20"/>
        </w:rPr>
        <w:t>stř</w:t>
      </w:r>
      <w:proofErr w:type="spellEnd"/>
      <w:r>
        <w:rPr>
          <w:rStyle w:val="dn"/>
          <w:rFonts w:ascii="Arial" w:hAnsi="Arial"/>
          <w:sz w:val="20"/>
          <w:szCs w:val="20"/>
          <w:lang w:val="da-DK"/>
        </w:rPr>
        <w:t>et s</w:t>
      </w:r>
      <w:r>
        <w:rPr>
          <w:rStyle w:val="dn"/>
          <w:rFonts w:ascii="Arial" w:hAnsi="Arial"/>
          <w:sz w:val="20"/>
          <w:szCs w:val="20"/>
        </w:rPr>
        <w:t xml:space="preserve"> novou realitou, </w:t>
      </w:r>
      <w:proofErr w:type="spellStart"/>
      <w:r>
        <w:rPr>
          <w:rStyle w:val="dn"/>
          <w:rFonts w:ascii="Arial" w:hAnsi="Arial"/>
          <w:sz w:val="20"/>
          <w:szCs w:val="20"/>
        </w:rPr>
        <w:t>Lazzaro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zůstává i </w:t>
      </w:r>
      <w:proofErr w:type="spellStart"/>
      <w:r>
        <w:rPr>
          <w:rStyle w:val="dn"/>
          <w:rFonts w:ascii="Arial" w:hAnsi="Arial"/>
          <w:sz w:val="20"/>
          <w:szCs w:val="20"/>
        </w:rPr>
        <w:t>uprostř</w:t>
      </w:r>
      <w:r>
        <w:rPr>
          <w:rStyle w:val="dn"/>
          <w:rFonts w:ascii="Arial" w:hAnsi="Arial"/>
          <w:sz w:val="20"/>
          <w:szCs w:val="20"/>
          <w:lang w:val="en-US"/>
        </w:rPr>
        <w:t>ed</w:t>
      </w:r>
      <w:proofErr w:type="spellEnd"/>
      <w:r>
        <w:rPr>
          <w:rStyle w:val="dn"/>
          <w:rFonts w:ascii="Arial" w:hAnsi="Arial"/>
          <w:sz w:val="20"/>
          <w:szCs w:val="20"/>
          <w:lang w:val="en-US"/>
        </w:rPr>
        <w:t xml:space="preserve"> modern</w:t>
      </w:r>
      <w:proofErr w:type="spellStart"/>
      <w:r>
        <w:rPr>
          <w:rStyle w:val="dn"/>
          <w:rFonts w:ascii="Arial" w:hAnsi="Arial"/>
          <w:sz w:val="20"/>
          <w:szCs w:val="20"/>
        </w:rPr>
        <w:t>ího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dn"/>
          <w:rFonts w:ascii="Arial" w:hAnsi="Arial"/>
          <w:sz w:val="20"/>
          <w:szCs w:val="20"/>
        </w:rPr>
        <w:t>svě</w:t>
      </w:r>
      <w:r>
        <w:rPr>
          <w:rStyle w:val="dn"/>
          <w:rFonts w:ascii="Arial" w:hAnsi="Arial"/>
          <w:sz w:val="20"/>
          <w:szCs w:val="20"/>
          <w:lang w:val="it-IT"/>
        </w:rPr>
        <w:t>ta</w:t>
      </w:r>
      <w:proofErr w:type="spellEnd"/>
      <w:r>
        <w:rPr>
          <w:rStyle w:val="dn"/>
          <w:rFonts w:ascii="Arial" w:hAnsi="Arial"/>
          <w:sz w:val="20"/>
          <w:szCs w:val="20"/>
          <w:lang w:val="it-IT"/>
        </w:rPr>
        <w:t xml:space="preserve"> a</w:t>
      </w:r>
      <w:r>
        <w:rPr>
          <w:rStyle w:val="dn"/>
          <w:rFonts w:ascii="Arial" w:hAnsi="Arial"/>
          <w:sz w:val="20"/>
          <w:szCs w:val="20"/>
        </w:rPr>
        <w:t xml:space="preserve">ž dojemně </w:t>
      </w:r>
      <w:proofErr w:type="spellStart"/>
      <w:r>
        <w:rPr>
          <w:rStyle w:val="dn"/>
          <w:rFonts w:ascii="Arial" w:hAnsi="Arial"/>
          <w:sz w:val="20"/>
          <w:szCs w:val="20"/>
          <w:lang w:val="nl-NL"/>
        </w:rPr>
        <w:t>bezelstn</w:t>
      </w:r>
      <w:proofErr w:type="spellEnd"/>
      <w:r>
        <w:rPr>
          <w:rStyle w:val="dn"/>
          <w:rFonts w:ascii="Arial" w:hAnsi="Arial"/>
          <w:sz w:val="20"/>
          <w:szCs w:val="20"/>
        </w:rPr>
        <w:t>ý a přirozený a </w:t>
      </w:r>
      <w:proofErr w:type="spellStart"/>
      <w:r>
        <w:rPr>
          <w:rStyle w:val="dn"/>
          <w:rFonts w:ascii="Arial" w:hAnsi="Arial"/>
          <w:sz w:val="20"/>
          <w:szCs w:val="20"/>
        </w:rPr>
        <w:t>pů</w:t>
      </w:r>
      <w:r>
        <w:rPr>
          <w:rStyle w:val="dn"/>
          <w:rFonts w:ascii="Arial" w:hAnsi="Arial"/>
          <w:sz w:val="20"/>
          <w:szCs w:val="20"/>
          <w:lang w:val="es-ES_tradnl"/>
        </w:rPr>
        <w:t>sob</w:t>
      </w:r>
      <w:proofErr w:type="spellEnd"/>
      <w:r>
        <w:rPr>
          <w:rStyle w:val="dn"/>
          <w:rFonts w:ascii="Arial" w:hAnsi="Arial"/>
          <w:sz w:val="20"/>
          <w:szCs w:val="20"/>
        </w:rPr>
        <w:t>í jako střípek ztracen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 xml:space="preserve">minulosti. Magický </w:t>
      </w:r>
      <w:r>
        <w:rPr>
          <w:rStyle w:val="dn"/>
          <w:rFonts w:ascii="Arial" w:hAnsi="Arial"/>
          <w:sz w:val="20"/>
          <w:szCs w:val="20"/>
          <w:lang w:val="de-DE"/>
        </w:rPr>
        <w:t xml:space="preserve">film Alice </w:t>
      </w:r>
      <w:proofErr w:type="spellStart"/>
      <w:r>
        <w:rPr>
          <w:rStyle w:val="dn"/>
          <w:rFonts w:ascii="Arial" w:hAnsi="Arial"/>
          <w:sz w:val="20"/>
          <w:szCs w:val="20"/>
          <w:lang w:val="de-DE"/>
        </w:rPr>
        <w:t>Rohrwacherov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 xml:space="preserve">skládá působivou poctu </w:t>
      </w:r>
      <w:proofErr w:type="spellStart"/>
      <w:r>
        <w:rPr>
          <w:rStyle w:val="dn"/>
          <w:rFonts w:ascii="Arial" w:hAnsi="Arial"/>
          <w:sz w:val="20"/>
          <w:szCs w:val="20"/>
        </w:rPr>
        <w:t>klasick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 xml:space="preserve">kinematografii, z festivalu v Cannes si odvezl Cenu za nejlepší </w:t>
      </w:r>
      <w:proofErr w:type="spellStart"/>
      <w:r>
        <w:rPr>
          <w:rStyle w:val="dn"/>
          <w:rFonts w:ascii="Arial" w:hAnsi="Arial"/>
          <w:sz w:val="20"/>
          <w:szCs w:val="20"/>
          <w:lang w:val="de-DE"/>
        </w:rPr>
        <w:t>sc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>é</w:t>
      </w:r>
      <w:proofErr w:type="spellStart"/>
      <w:r>
        <w:rPr>
          <w:rStyle w:val="dn"/>
          <w:rFonts w:ascii="Arial" w:hAnsi="Arial"/>
          <w:sz w:val="20"/>
          <w:szCs w:val="20"/>
        </w:rPr>
        <w:t>nář</w:t>
      </w:r>
      <w:proofErr w:type="spellEnd"/>
      <w:r>
        <w:rPr>
          <w:rStyle w:val="dn"/>
          <w:rFonts w:ascii="Arial" w:hAnsi="Arial"/>
          <w:sz w:val="20"/>
          <w:szCs w:val="20"/>
        </w:rPr>
        <w:t>.</w:t>
      </w:r>
    </w:p>
    <w:p w:rsidR="00857212" w:rsidRDefault="0085721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857212" w:rsidRDefault="00F87C4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857212" w:rsidRDefault="00F87C43">
      <w:pPr>
        <w:widowControl/>
        <w:suppressAutoHyphens w:val="0"/>
      </w:pPr>
      <w:r>
        <w:rPr>
          <w:rStyle w:val="dn"/>
          <w:rFonts w:ascii="Arial" w:hAnsi="Arial"/>
          <w:i/>
          <w:iCs/>
          <w:shd w:val="clear" w:color="auto" w:fill="FFFFFF"/>
        </w:rPr>
        <w:t>"Už si ani nepamatuju, kdy mě naposledy nějaký film takhle vtáhl, oslovil a doslova zmrazil. Kdy jsem prožila takový ten moment, jak od prvního záběru přestanete vnímat, kdo jste, kde jste a </w:t>
      </w:r>
      <w:r>
        <w:rPr>
          <w:rStyle w:val="dn"/>
          <w:rFonts w:ascii="Arial" w:hAnsi="Arial"/>
          <w:i/>
          <w:iCs/>
          <w:shd w:val="clear" w:color="auto" w:fill="FFFFFF"/>
          <w:lang w:val="it-IT"/>
        </w:rPr>
        <w:t>co d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ělá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>te, a</w:t>
      </w:r>
      <w:r>
        <w:rPr>
          <w:rStyle w:val="dn"/>
          <w:rFonts w:ascii="Arial" w:hAnsi="Arial"/>
          <w:i/>
          <w:iCs/>
          <w:shd w:val="clear" w:color="auto" w:fill="FFFFFF"/>
        </w:rPr>
        <w:t> jen se rozpustíte v tom, co se odehrává před vámi. Nevím, jak to máte vy, ale pro mě je tohle vždycky signál, ž</w:t>
      </w:r>
      <w:r>
        <w:rPr>
          <w:rStyle w:val="dn"/>
          <w:rFonts w:ascii="Arial" w:hAnsi="Arial"/>
          <w:i/>
          <w:iCs/>
          <w:shd w:val="clear" w:color="auto" w:fill="FFFFFF"/>
          <w:lang w:val="es-ES_tradnl"/>
        </w:rPr>
        <w:t>e se d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ívám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</w:rPr>
        <w:t xml:space="preserve"> na něco dokonal</w:t>
      </w:r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>é</w:t>
      </w:r>
      <w:r>
        <w:rPr>
          <w:rStyle w:val="dn"/>
          <w:rFonts w:ascii="Arial" w:hAnsi="Arial"/>
          <w:i/>
          <w:iCs/>
          <w:shd w:val="clear" w:color="auto" w:fill="FFFFFF"/>
          <w:lang w:val="it-IT"/>
        </w:rPr>
        <w:t>ho. Na</w:t>
      </w:r>
      <w:r>
        <w:rPr>
          <w:rStyle w:val="dn"/>
          <w:rFonts w:ascii="Arial" w:hAnsi="Arial"/>
          <w:i/>
          <w:iCs/>
          <w:shd w:val="clear" w:color="auto" w:fill="FFFFFF"/>
        </w:rPr>
        <w:t> dílo někoho, kdo ví, co chce ří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  <w:lang w:val="en-US"/>
        </w:rPr>
        <w:t>ct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en-US"/>
        </w:rPr>
        <w:t>, v</w:t>
      </w:r>
      <w:r>
        <w:rPr>
          <w:rStyle w:val="dn"/>
          <w:rFonts w:ascii="Arial" w:hAnsi="Arial"/>
          <w:i/>
          <w:iCs/>
          <w:shd w:val="clear" w:color="auto" w:fill="FFFFFF"/>
        </w:rPr>
        <w:t>í jak a cel</w:t>
      </w:r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 xml:space="preserve">é 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to pevně drží v rukách. Abych byla upřímná, většinou něco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takov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>é</w:t>
      </w:r>
      <w:r>
        <w:rPr>
          <w:rStyle w:val="dn"/>
          <w:rFonts w:ascii="Arial" w:hAnsi="Arial"/>
          <w:i/>
          <w:iCs/>
          <w:shd w:val="clear" w:color="auto" w:fill="FFFFFF"/>
        </w:rPr>
        <w:t>ho prožívám jen u starších klasický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  <w:lang w:val="sv-SE"/>
        </w:rPr>
        <w:t>ch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sv-SE"/>
        </w:rPr>
        <w:t xml:space="preserve"> film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ů,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kter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 xml:space="preserve">é </w:t>
      </w:r>
      <w:r>
        <w:rPr>
          <w:rStyle w:val="dn"/>
          <w:rFonts w:ascii="Arial" w:hAnsi="Arial"/>
          <w:i/>
          <w:iCs/>
          <w:shd w:val="clear" w:color="auto" w:fill="FFFFFF"/>
        </w:rPr>
        <w:t>už jsou ovšem prověřen</w:t>
      </w:r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 xml:space="preserve">é 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desítkami let a miliony očí. Když se mi něco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takov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>é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ho stane u filmu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současn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>é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ho, považuju to za malý zázrak. A přesně </w:t>
      </w:r>
      <w:r>
        <w:rPr>
          <w:rStyle w:val="dn"/>
          <w:rFonts w:ascii="Arial" w:hAnsi="Arial"/>
          <w:i/>
          <w:iCs/>
          <w:shd w:val="clear" w:color="auto" w:fill="FFFFFF"/>
          <w:lang w:val="it-IT"/>
        </w:rPr>
        <w:t>to pro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 mě Šťastný </w:t>
      </w:r>
      <w:r>
        <w:rPr>
          <w:rStyle w:val="dn"/>
          <w:rFonts w:ascii="Arial" w:hAnsi="Arial"/>
          <w:i/>
          <w:iCs/>
          <w:shd w:val="clear" w:color="auto" w:fill="FFFFFF"/>
          <w:lang w:val="it-IT"/>
        </w:rPr>
        <w:t>Lazzaro je: mal</w:t>
      </w:r>
      <w:r>
        <w:rPr>
          <w:rStyle w:val="dn"/>
          <w:rFonts w:ascii="Arial" w:hAnsi="Arial"/>
          <w:i/>
          <w:iCs/>
          <w:shd w:val="clear" w:color="auto" w:fill="FFFFFF"/>
        </w:rPr>
        <w:t>ý zázrak."</w:t>
      </w:r>
      <w:r>
        <w:rPr>
          <w:rStyle w:val="dn"/>
          <w:rFonts w:ascii="Arial Unicode MS" w:eastAsia="Arial Unicode MS" w:hAnsi="Arial Unicode MS" w:cs="Arial Unicode MS"/>
          <w:shd w:val="clear" w:color="auto" w:fill="FFFFFF"/>
        </w:rPr>
        <w:br/>
      </w:r>
      <w:r>
        <w:rPr>
          <w:rStyle w:val="dn"/>
          <w:rFonts w:ascii="Arial" w:hAnsi="Arial"/>
          <w:i/>
          <w:iCs/>
          <w:shd w:val="clear" w:color="auto" w:fill="FFFFFF"/>
        </w:rPr>
        <w:t>Radka Urbancová</w:t>
      </w:r>
      <w:r>
        <w:rPr>
          <w:rStyle w:val="dn"/>
          <w:rFonts w:ascii="Arial" w:hAnsi="Arial"/>
          <w:i/>
          <w:iCs/>
          <w:shd w:val="clear" w:color="auto" w:fill="FFFFFF"/>
          <w:lang w:val="nl-NL"/>
        </w:rPr>
        <w:t>, Aerofilms</w:t>
      </w:r>
    </w:p>
    <w:sectPr w:rsidR="008572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71F" w:rsidRDefault="00B7071F">
      <w:r>
        <w:separator/>
      </w:r>
    </w:p>
  </w:endnote>
  <w:endnote w:type="continuationSeparator" w:id="0">
    <w:p w:rsidR="00B7071F" w:rsidRDefault="00B7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6B8" w:rsidRDefault="008276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212" w:rsidRDefault="00F87C43">
    <w:pPr>
      <w:pStyle w:val="Footer1"/>
      <w:tabs>
        <w:tab w:val="left" w:pos="9132"/>
      </w:tabs>
    </w:pPr>
    <w:r>
      <w:t xml:space="preserve">           </w:t>
    </w:r>
    <w:r>
      <w:rPr>
        <w:rFonts w:ascii="Arial" w:hAnsi="Arial"/>
        <w:sz w:val="26"/>
        <w:szCs w:val="26"/>
      </w:rPr>
      <w:t xml:space="preserve"> </w:t>
    </w: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proofErr w:type="spellStart"/>
    <w:r>
      <w:rPr>
        <w:rFonts w:ascii="Arial" w:hAnsi="Arial"/>
        <w:lang w:val="pt-PT"/>
      </w:rPr>
      <w:t>Jire</w:t>
    </w:r>
    <w:r>
      <w:rPr>
        <w:rFonts w:ascii="Arial" w:hAnsi="Arial"/>
      </w:rPr>
      <w:t>čkova</w:t>
    </w:r>
    <w:proofErr w:type="spellEnd"/>
    <w:r>
      <w:rPr>
        <w:rFonts w:ascii="Arial" w:hAnsi="Arial"/>
      </w:rPr>
      <w:t xml:space="preserve"> 8, Praha 7, tel: 224 947 </w:t>
    </w:r>
    <w:r>
      <w:rPr>
        <w:rFonts w:ascii="Arial" w:hAnsi="Arial"/>
        <w:lang w:val="de-DE"/>
      </w:rPr>
      <w:t xml:space="preserve">566, 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6B8" w:rsidRDefault="008276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71F" w:rsidRDefault="00B7071F">
      <w:r>
        <w:separator/>
      </w:r>
    </w:p>
  </w:footnote>
  <w:footnote w:type="continuationSeparator" w:id="0">
    <w:p w:rsidR="00B7071F" w:rsidRDefault="00B7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6B8" w:rsidRDefault="008276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212" w:rsidRDefault="00F87C43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6B8" w:rsidRDefault="008276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036E4"/>
    <w:multiLevelType w:val="hybridMultilevel"/>
    <w:tmpl w:val="39EEBEB0"/>
    <w:numStyleLink w:val="Odrky"/>
  </w:abstractNum>
  <w:abstractNum w:abstractNumId="1" w15:restartNumberingAfterBreak="0">
    <w:nsid w:val="316B16BE"/>
    <w:multiLevelType w:val="hybridMultilevel"/>
    <w:tmpl w:val="39EEBEB0"/>
    <w:styleLink w:val="Odrky"/>
    <w:lvl w:ilvl="0" w:tplc="215AC104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3AC1E8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0EB256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14BC7A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8C0FBA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52B80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FA9738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6CE3F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280860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12"/>
    <w:rsid w:val="008276B8"/>
    <w:rsid w:val="00857212"/>
    <w:rsid w:val="00B7071F"/>
    <w:rsid w:val="00E877E5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FD6E25-7207-B54F-90C3-04556D3D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Hyperlink2">
    <w:name w:val="Hyperlink.2"/>
    <w:basedOn w:val="dn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827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6B8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827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6B8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@aerofilms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ero.caps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Charvatova</cp:lastModifiedBy>
  <cp:revision>3</cp:revision>
  <dcterms:created xsi:type="dcterms:W3CDTF">2019-01-22T15:35:00Z</dcterms:created>
  <dcterms:modified xsi:type="dcterms:W3CDTF">2019-01-22T15:49:00Z</dcterms:modified>
</cp:coreProperties>
</file>