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13F31" w:rsidRPr="00F8504C" w:rsidRDefault="00F8504C" w:rsidP="00F8504C">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1" locked="0" layoutInCell="1" allowOverlap="1">
            <wp:simplePos x="0" y="0"/>
            <wp:positionH relativeFrom="column">
              <wp:align>center</wp:align>
            </wp:positionH>
            <wp:positionV relativeFrom="page">
              <wp:align>top</wp:align>
            </wp:positionV>
            <wp:extent cx="7588800" cy="3877200"/>
            <wp:effectExtent l="0" t="0" r="0" b="0"/>
            <wp:wrapTight wrapText="bothSides">
              <wp:wrapPolygon edited="0">
                <wp:start x="0" y="0"/>
                <wp:lineTo x="0" y="21512"/>
                <wp:lineTo x="21546" y="21512"/>
                <wp:lineTo x="21546"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iskel.jpg"/>
                    <pic:cNvPicPr/>
                  </pic:nvPicPr>
                  <pic:blipFill>
                    <a:blip r:embed="rId8">
                      <a:extLst>
                        <a:ext uri="{28A0092B-C50C-407E-A947-70E740481C1C}">
                          <a14:useLocalDpi xmlns:a14="http://schemas.microsoft.com/office/drawing/2010/main" val="0"/>
                        </a:ext>
                      </a:extLst>
                    </a:blip>
                    <a:stretch>
                      <a:fillRect/>
                    </a:stretch>
                  </pic:blipFill>
                  <pic:spPr>
                    <a:xfrm>
                      <a:off x="0" y="0"/>
                      <a:ext cx="7588800" cy="3877200"/>
                    </a:xfrm>
                    <a:prstGeom prst="rect">
                      <a:avLst/>
                    </a:prstGeom>
                  </pic:spPr>
                </pic:pic>
              </a:graphicData>
            </a:graphic>
            <wp14:sizeRelH relativeFrom="margin">
              <wp14:pctWidth>0</wp14:pctWidth>
            </wp14:sizeRelH>
            <wp14:sizeRelV relativeFrom="margin">
              <wp14:pctHeight>0</wp14:pctHeight>
            </wp14:sizeRelV>
          </wp:anchor>
        </w:drawing>
      </w:r>
      <w:r w:rsidR="00761AFC">
        <w:rPr>
          <w:rStyle w:val="dn"/>
          <w:rFonts w:ascii="Arial" w:hAnsi="Arial"/>
          <w:b/>
          <w:bCs/>
          <w:kern w:val="1"/>
          <w:sz w:val="40"/>
          <w:szCs w:val="40"/>
          <w:lang w:val="en-US"/>
        </w:rPr>
        <w:t xml:space="preserve">TŘI </w:t>
      </w:r>
      <w:r w:rsidR="00DE5E7B">
        <w:rPr>
          <w:rStyle w:val="dn"/>
          <w:rFonts w:ascii="Arial" w:hAnsi="Arial"/>
          <w:b/>
          <w:bCs/>
          <w:kern w:val="1"/>
          <w:sz w:val="40"/>
          <w:szCs w:val="40"/>
          <w:lang w:val="en-US"/>
        </w:rPr>
        <w:t xml:space="preserve">BLÍZCÍ NEZNÁMÍ </w:t>
      </w:r>
      <w:r w:rsidR="00F95C75">
        <w:rPr>
          <w:rStyle w:val="dn"/>
          <w:rFonts w:ascii="Arial" w:hAnsi="Arial"/>
          <w:b/>
          <w:bCs/>
          <w:color w:val="878787"/>
          <w:kern w:val="1"/>
          <w:sz w:val="40"/>
          <w:szCs w:val="40"/>
          <w:u w:color="878787"/>
          <w:lang w:val="en-US"/>
        </w:rPr>
        <w:t>DISTRIBUČNÍ LIST</w:t>
      </w:r>
    </w:p>
    <w:p w:rsidR="00D13F31" w:rsidRDefault="00D13F3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rsidR="00D13F31" w:rsidRPr="006E193B" w:rsidRDefault="00DE5E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kern w:val="1"/>
          <w:sz w:val="20"/>
          <w:szCs w:val="20"/>
        </w:rPr>
      </w:pPr>
      <w:r w:rsidRPr="006E193B">
        <w:rPr>
          <w:rStyle w:val="dn"/>
          <w:rFonts w:ascii="Arial" w:hAnsi="Arial"/>
          <w:b/>
          <w:bCs/>
          <w:kern w:val="1"/>
          <w:sz w:val="20"/>
          <w:szCs w:val="20"/>
          <w:lang w:val="en-US"/>
        </w:rPr>
        <w:t>USA</w:t>
      </w:r>
      <w:r w:rsidR="00F95C75" w:rsidRPr="006E193B">
        <w:rPr>
          <w:rStyle w:val="dn"/>
          <w:rFonts w:ascii="Arial" w:hAnsi="Arial"/>
          <w:b/>
          <w:bCs/>
          <w:kern w:val="1"/>
          <w:sz w:val="20"/>
          <w:szCs w:val="20"/>
          <w:lang w:val="en-US"/>
        </w:rPr>
        <w:t>,</w:t>
      </w:r>
      <w:r w:rsidR="0073295D" w:rsidRPr="006E193B">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201</w:t>
      </w:r>
      <w:r w:rsidRPr="006E193B">
        <w:rPr>
          <w:rStyle w:val="dn"/>
          <w:rFonts w:ascii="Arial" w:hAnsi="Arial"/>
          <w:b/>
          <w:bCs/>
          <w:kern w:val="1"/>
          <w:sz w:val="20"/>
          <w:szCs w:val="20"/>
          <w:lang w:val="en-US"/>
        </w:rPr>
        <w:t>8</w:t>
      </w:r>
      <w:r w:rsidR="00F95C75" w:rsidRPr="006E193B">
        <w:rPr>
          <w:rStyle w:val="dn"/>
          <w:rFonts w:ascii="Arial" w:hAnsi="Arial"/>
          <w:b/>
          <w:bCs/>
          <w:kern w:val="1"/>
          <w:sz w:val="20"/>
          <w:szCs w:val="20"/>
          <w:lang w:val="en-US"/>
        </w:rPr>
        <w:t xml:space="preserve"> | 9</w:t>
      </w:r>
      <w:r w:rsidRPr="006E193B">
        <w:rPr>
          <w:rStyle w:val="dn"/>
          <w:rFonts w:ascii="Arial" w:hAnsi="Arial"/>
          <w:b/>
          <w:bCs/>
          <w:kern w:val="1"/>
          <w:sz w:val="20"/>
          <w:szCs w:val="20"/>
          <w:lang w:val="en-US"/>
        </w:rPr>
        <w:t>6</w:t>
      </w:r>
      <w:r w:rsidR="00F95C75" w:rsidRPr="006E193B">
        <w:rPr>
          <w:rStyle w:val="dn"/>
          <w:rFonts w:ascii="Arial" w:hAnsi="Arial"/>
          <w:b/>
          <w:bCs/>
          <w:kern w:val="1"/>
          <w:sz w:val="20"/>
          <w:szCs w:val="20"/>
          <w:lang w:val="en-US"/>
        </w:rPr>
        <w:t xml:space="preserve"> minut | </w:t>
      </w:r>
      <w:r w:rsidRPr="006E193B">
        <w:rPr>
          <w:rStyle w:val="dn"/>
          <w:rFonts w:ascii="Arial" w:hAnsi="Arial"/>
          <w:b/>
          <w:bCs/>
          <w:kern w:val="1"/>
          <w:sz w:val="20"/>
          <w:szCs w:val="20"/>
          <w:lang w:val="en-US"/>
        </w:rPr>
        <w:t>anglic</w:t>
      </w:r>
      <w:r w:rsidR="00F95C75" w:rsidRPr="006E193B">
        <w:rPr>
          <w:rStyle w:val="dn"/>
          <w:rFonts w:ascii="Arial" w:hAnsi="Arial"/>
          <w:b/>
          <w:bCs/>
          <w:kern w:val="1"/>
          <w:sz w:val="20"/>
          <w:szCs w:val="20"/>
          <w:lang w:val="en-US"/>
        </w:rPr>
        <w:t xml:space="preserve">ká verze | </w:t>
      </w:r>
      <w:r w:rsidRPr="006E193B">
        <w:rPr>
          <w:rStyle w:val="dn"/>
          <w:rFonts w:ascii="Arial" w:hAnsi="Arial"/>
          <w:b/>
          <w:bCs/>
          <w:kern w:val="1"/>
          <w:sz w:val="20"/>
          <w:szCs w:val="20"/>
          <w:lang w:val="en-US"/>
        </w:rPr>
        <w:t xml:space="preserve">české titulky | </w:t>
      </w:r>
      <w:r w:rsidR="00F95C75" w:rsidRPr="006E193B">
        <w:rPr>
          <w:rStyle w:val="dn"/>
          <w:rFonts w:ascii="Arial" w:hAnsi="Arial"/>
          <w:b/>
          <w:bCs/>
          <w:kern w:val="1"/>
          <w:sz w:val="20"/>
          <w:szCs w:val="20"/>
          <w:lang w:val="en-US"/>
        </w:rPr>
        <w:t>přístupný od</w:t>
      </w:r>
      <w:r w:rsidRPr="006E193B">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12 let | DCP</w:t>
      </w:r>
      <w:r w:rsidR="00761AFC">
        <w:rPr>
          <w:rStyle w:val="dn"/>
          <w:rFonts w:ascii="Arial" w:hAnsi="Arial"/>
          <w:b/>
          <w:bCs/>
          <w:kern w:val="1"/>
          <w:sz w:val="20"/>
          <w:szCs w:val="20"/>
          <w:lang w:val="en-US"/>
        </w:rPr>
        <w:t>, MP4</w:t>
      </w:r>
      <w:r w:rsidR="00F95C75" w:rsidRPr="006E193B">
        <w:rPr>
          <w:rStyle w:val="dn"/>
          <w:rFonts w:ascii="Arial" w:hAnsi="Arial"/>
          <w:b/>
          <w:bCs/>
          <w:kern w:val="1"/>
          <w:sz w:val="20"/>
          <w:szCs w:val="20"/>
          <w:lang w:val="en-US"/>
        </w:rPr>
        <w:t xml:space="preserve"> | 1:1,85 |</w:t>
      </w:r>
    </w:p>
    <w:p w:rsidR="00D13F31" w:rsidRPr="006E193B" w:rsidRDefault="00F95C7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kern w:val="1"/>
          <w:sz w:val="20"/>
          <w:szCs w:val="20"/>
          <w:lang w:val="en-US"/>
        </w:rPr>
      </w:pPr>
      <w:r w:rsidRPr="006E193B">
        <w:rPr>
          <w:rStyle w:val="dn"/>
          <w:rFonts w:ascii="Arial" w:hAnsi="Arial"/>
          <w:b/>
          <w:bCs/>
          <w:kern w:val="1"/>
          <w:sz w:val="20"/>
          <w:szCs w:val="20"/>
          <w:lang w:val="en-US"/>
        </w:rPr>
        <w:t xml:space="preserve">premiéra: </w:t>
      </w:r>
      <w:r w:rsidR="00DE5E7B" w:rsidRPr="006E193B">
        <w:rPr>
          <w:rStyle w:val="dn"/>
          <w:rFonts w:ascii="Arial" w:hAnsi="Arial"/>
          <w:b/>
          <w:bCs/>
          <w:kern w:val="1"/>
          <w:sz w:val="20"/>
          <w:szCs w:val="20"/>
          <w:lang w:val="en-US"/>
        </w:rPr>
        <w:t>30</w:t>
      </w:r>
      <w:r w:rsidRPr="006E193B">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května</w:t>
      </w:r>
      <w:r w:rsidRPr="006E193B">
        <w:rPr>
          <w:rStyle w:val="dn"/>
          <w:rFonts w:ascii="Arial" w:hAnsi="Arial"/>
          <w:b/>
          <w:bCs/>
          <w:kern w:val="1"/>
          <w:sz w:val="20"/>
          <w:szCs w:val="20"/>
          <w:lang w:val="en-US"/>
        </w:rPr>
        <w:t xml:space="preserve"> 2019 | konec monopolu: </w:t>
      </w:r>
    </w:p>
    <w:p w:rsidR="00D13F31" w:rsidRPr="006E193B" w:rsidRDefault="00D13F3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kern w:val="1"/>
          <w:sz w:val="20"/>
          <w:szCs w:val="20"/>
        </w:rPr>
      </w:pPr>
    </w:p>
    <w:p w:rsidR="00D13F31" w:rsidRPr="006E193B" w:rsidRDefault="00F95C7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sz w:val="20"/>
          <w:szCs w:val="20"/>
        </w:rPr>
      </w:pPr>
      <w:r w:rsidRPr="006E193B">
        <w:rPr>
          <w:rStyle w:val="dn"/>
          <w:rFonts w:ascii="Arial" w:hAnsi="Arial"/>
          <w:kern w:val="1"/>
          <w:sz w:val="20"/>
          <w:szCs w:val="20"/>
          <w:lang w:val="en-US"/>
        </w:rPr>
        <w:t xml:space="preserve">■ </w:t>
      </w:r>
      <w:r w:rsidRPr="006E193B">
        <w:rPr>
          <w:rStyle w:val="dn"/>
          <w:rFonts w:ascii="Arial" w:hAnsi="Arial"/>
          <w:b/>
          <w:bCs/>
          <w:kern w:val="1"/>
          <w:sz w:val="20"/>
          <w:szCs w:val="20"/>
          <w:lang w:val="en-US"/>
        </w:rPr>
        <w:t>originální název</w:t>
      </w:r>
      <w:r w:rsidRPr="006E193B">
        <w:rPr>
          <w:rStyle w:val="dn"/>
          <w:rFonts w:ascii="Arial" w:hAnsi="Arial"/>
          <w:kern w:val="1"/>
          <w:sz w:val="20"/>
          <w:szCs w:val="20"/>
          <w:lang w:val="en-US"/>
        </w:rPr>
        <w:t xml:space="preserve"> </w:t>
      </w:r>
      <w:r w:rsidR="00DE5E7B" w:rsidRPr="006E193B">
        <w:rPr>
          <w:rStyle w:val="dn"/>
          <w:rFonts w:ascii="Arial" w:hAnsi="Arial"/>
          <w:kern w:val="1"/>
          <w:sz w:val="20"/>
          <w:szCs w:val="20"/>
          <w:lang w:val="en-US"/>
        </w:rPr>
        <w:t>Three Identical</w:t>
      </w:r>
      <w:r w:rsidRPr="006E193B">
        <w:rPr>
          <w:rStyle w:val="dn"/>
          <w:rFonts w:ascii="Arial" w:hAnsi="Arial"/>
          <w:kern w:val="1"/>
          <w:sz w:val="20"/>
          <w:szCs w:val="20"/>
          <w:lang w:val="en-US"/>
        </w:rPr>
        <w:t xml:space="preserve"> </w:t>
      </w:r>
      <w:r w:rsidR="00DE5E7B" w:rsidRPr="006E193B">
        <w:rPr>
          <w:rStyle w:val="dn"/>
          <w:rFonts w:ascii="Arial" w:hAnsi="Arial"/>
          <w:kern w:val="1"/>
          <w:sz w:val="20"/>
          <w:szCs w:val="20"/>
          <w:lang w:val="en-US"/>
        </w:rPr>
        <w:t xml:space="preserve">Strangers </w:t>
      </w:r>
      <w:r w:rsidRPr="006E193B">
        <w:rPr>
          <w:rStyle w:val="dn"/>
          <w:rFonts w:ascii="Arial" w:hAnsi="Arial"/>
          <w:kern w:val="1"/>
          <w:sz w:val="20"/>
          <w:szCs w:val="20"/>
          <w:lang w:val="en-US"/>
        </w:rPr>
        <w:t xml:space="preserve">■ </w:t>
      </w:r>
      <w:r w:rsidRPr="006E193B">
        <w:rPr>
          <w:rStyle w:val="dn"/>
          <w:rFonts w:ascii="Arial" w:hAnsi="Arial"/>
          <w:b/>
          <w:bCs/>
          <w:kern w:val="1"/>
          <w:sz w:val="20"/>
          <w:szCs w:val="20"/>
          <w:lang w:val="en-US"/>
        </w:rPr>
        <w:t>žánr</w:t>
      </w:r>
      <w:r w:rsidRPr="006E193B">
        <w:rPr>
          <w:rStyle w:val="dn"/>
          <w:rFonts w:ascii="Arial" w:hAnsi="Arial"/>
          <w:kern w:val="1"/>
          <w:sz w:val="20"/>
          <w:szCs w:val="20"/>
          <w:lang w:val="en-US"/>
        </w:rPr>
        <w:t xml:space="preserve"> </w:t>
      </w:r>
      <w:r w:rsidR="00DE5E7B" w:rsidRPr="006E193B">
        <w:rPr>
          <w:rStyle w:val="dn"/>
          <w:rFonts w:ascii="Arial" w:hAnsi="Arial"/>
          <w:kern w:val="1"/>
          <w:sz w:val="20"/>
          <w:szCs w:val="20"/>
          <w:lang w:val="en-US"/>
        </w:rPr>
        <w:t>dokument/drama/životopisný</w:t>
      </w:r>
    </w:p>
    <w:p w:rsidR="00D13F31" w:rsidRPr="006E193B" w:rsidRDefault="00D13F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dn"/>
          <w:rFonts w:ascii="Arial" w:eastAsia="Arial" w:hAnsi="Arial" w:cs="Arial"/>
          <w:kern w:val="1"/>
          <w:sz w:val="20"/>
          <w:szCs w:val="20"/>
          <w:lang w:val="en-US"/>
        </w:rPr>
      </w:pPr>
    </w:p>
    <w:p w:rsidR="00D13F31" w:rsidRPr="006E193B" w:rsidRDefault="00F95C75" w:rsidP="00870961">
      <w:pPr>
        <w:rPr>
          <w:rFonts w:ascii="Arial" w:hAnsi="Arial"/>
          <w:sz w:val="20"/>
          <w:szCs w:val="20"/>
          <w:lang w:val="en-US"/>
        </w:rPr>
      </w:pPr>
      <w:r w:rsidRPr="006E193B">
        <w:rPr>
          <w:rStyle w:val="dn"/>
          <w:rFonts w:ascii="Arial" w:hAnsi="Arial"/>
          <w:b/>
          <w:bCs/>
          <w:kern w:val="1"/>
          <w:sz w:val="20"/>
          <w:szCs w:val="20"/>
          <w:lang w:val="en-US"/>
        </w:rPr>
        <w:t xml:space="preserve">■ režie </w:t>
      </w:r>
      <w:r w:rsidR="00870961" w:rsidRPr="006E193B">
        <w:rPr>
          <w:rStyle w:val="dn"/>
          <w:rFonts w:ascii="Arial" w:hAnsi="Arial"/>
          <w:kern w:val="1"/>
          <w:sz w:val="20"/>
          <w:szCs w:val="20"/>
          <w:lang w:val="en-US"/>
        </w:rPr>
        <w:t>Tim</w:t>
      </w:r>
      <w:r w:rsidRPr="006E193B">
        <w:rPr>
          <w:rStyle w:val="dn"/>
          <w:rFonts w:ascii="Arial" w:hAnsi="Arial"/>
          <w:kern w:val="1"/>
          <w:sz w:val="20"/>
          <w:szCs w:val="20"/>
          <w:lang w:val="en-US"/>
        </w:rPr>
        <w:t xml:space="preserve"> </w:t>
      </w:r>
      <w:r w:rsidR="00870961" w:rsidRPr="006E193B">
        <w:rPr>
          <w:rStyle w:val="dn"/>
          <w:rFonts w:ascii="Arial" w:hAnsi="Arial"/>
          <w:kern w:val="1"/>
          <w:sz w:val="20"/>
          <w:szCs w:val="20"/>
          <w:lang w:val="en-US"/>
        </w:rPr>
        <w:t>Wardle</w:t>
      </w:r>
      <w:r w:rsidRPr="006E193B">
        <w:rPr>
          <w:rStyle w:val="dn"/>
          <w:rFonts w:ascii="Arial" w:hAnsi="Arial"/>
          <w:kern w:val="1"/>
          <w:sz w:val="20"/>
          <w:szCs w:val="20"/>
          <w:lang w:val="en-US"/>
        </w:rPr>
        <w:t xml:space="preserve"> </w:t>
      </w:r>
      <w:r w:rsidRPr="006E193B">
        <w:rPr>
          <w:rStyle w:val="dn"/>
          <w:rFonts w:ascii="Arial" w:hAnsi="Arial"/>
          <w:b/>
          <w:bCs/>
          <w:kern w:val="1"/>
          <w:sz w:val="20"/>
          <w:szCs w:val="20"/>
          <w:lang w:val="en-US"/>
        </w:rPr>
        <w:t xml:space="preserve">■ kamera </w:t>
      </w:r>
      <w:r w:rsidR="00870961" w:rsidRPr="006E193B">
        <w:rPr>
          <w:rStyle w:val="dn"/>
          <w:rFonts w:ascii="Arial" w:hAnsi="Arial"/>
          <w:kern w:val="1"/>
          <w:sz w:val="20"/>
          <w:szCs w:val="20"/>
          <w:lang w:val="en-US"/>
        </w:rPr>
        <w:t>Tim</w:t>
      </w:r>
      <w:r w:rsidRPr="006E193B">
        <w:rPr>
          <w:rStyle w:val="dn"/>
          <w:rFonts w:ascii="Arial" w:hAnsi="Arial"/>
          <w:kern w:val="1"/>
          <w:sz w:val="20"/>
          <w:szCs w:val="20"/>
          <w:lang w:val="en-US"/>
        </w:rPr>
        <w:t xml:space="preserve"> C</w:t>
      </w:r>
      <w:r w:rsidR="00870961" w:rsidRPr="006E193B">
        <w:rPr>
          <w:rStyle w:val="dn"/>
          <w:rFonts w:ascii="Arial" w:hAnsi="Arial"/>
          <w:kern w:val="1"/>
          <w:sz w:val="20"/>
          <w:szCs w:val="20"/>
          <w:lang w:val="en-US"/>
        </w:rPr>
        <w:t>ragg</w:t>
      </w:r>
      <w:r w:rsidRPr="006E193B">
        <w:rPr>
          <w:rStyle w:val="dn"/>
          <w:rFonts w:ascii="Arial" w:hAnsi="Arial"/>
          <w:color w:val="222222"/>
          <w:kern w:val="1"/>
          <w:sz w:val="20"/>
          <w:szCs w:val="20"/>
          <w:u w:color="222222"/>
          <w:lang w:val="en-US"/>
        </w:rPr>
        <w:t xml:space="preserve"> </w:t>
      </w:r>
      <w:r w:rsidRPr="006E193B">
        <w:rPr>
          <w:rStyle w:val="dn"/>
          <w:rFonts w:ascii="Arial" w:hAnsi="Arial"/>
          <w:b/>
          <w:bCs/>
          <w:kern w:val="1"/>
          <w:sz w:val="20"/>
          <w:szCs w:val="20"/>
          <w:lang w:val="en-US"/>
        </w:rPr>
        <w:t xml:space="preserve">■ střih </w:t>
      </w:r>
      <w:r w:rsidR="00870961" w:rsidRPr="006E193B">
        <w:rPr>
          <w:rStyle w:val="dn"/>
          <w:rFonts w:ascii="Arial" w:hAnsi="Arial"/>
          <w:kern w:val="1"/>
          <w:sz w:val="20"/>
          <w:szCs w:val="20"/>
          <w:lang w:val="en-US"/>
        </w:rPr>
        <w:t>Michael</w:t>
      </w:r>
      <w:r w:rsidRPr="006E193B">
        <w:rPr>
          <w:rStyle w:val="dn"/>
          <w:rFonts w:ascii="Arial" w:hAnsi="Arial"/>
          <w:kern w:val="1"/>
          <w:sz w:val="20"/>
          <w:szCs w:val="20"/>
          <w:lang w:val="en-US"/>
        </w:rPr>
        <w:t xml:space="preserve"> H</w:t>
      </w:r>
      <w:r w:rsidR="00870961" w:rsidRPr="006E193B">
        <w:rPr>
          <w:rStyle w:val="dn"/>
          <w:rFonts w:ascii="Arial" w:hAnsi="Arial"/>
          <w:kern w:val="1"/>
          <w:sz w:val="20"/>
          <w:szCs w:val="20"/>
          <w:lang w:val="en-US"/>
        </w:rPr>
        <w:t>arte</w:t>
      </w:r>
    </w:p>
    <w:p w:rsidR="00D13F31" w:rsidRPr="006E193B" w:rsidRDefault="00D13F31">
      <w:pPr>
        <w:rPr>
          <w:rStyle w:val="dn"/>
          <w:rFonts w:ascii="Arial" w:eastAsia="Arial" w:hAnsi="Arial" w:cs="Arial"/>
          <w:sz w:val="20"/>
          <w:szCs w:val="20"/>
        </w:rPr>
      </w:pPr>
    </w:p>
    <w:p w:rsidR="00D13F31" w:rsidRPr="006E193B" w:rsidRDefault="00F95C7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kern w:val="1"/>
          <w:sz w:val="20"/>
          <w:szCs w:val="20"/>
          <w:lang w:val="en-US"/>
        </w:rPr>
      </w:pPr>
      <w:r w:rsidRPr="006E193B">
        <w:rPr>
          <w:rStyle w:val="dn"/>
          <w:rFonts w:ascii="Arial" w:hAnsi="Arial"/>
          <w:kern w:val="1"/>
          <w:sz w:val="20"/>
          <w:szCs w:val="20"/>
          <w:lang w:val="en-US"/>
        </w:rPr>
        <w:t xml:space="preserve">■ </w:t>
      </w:r>
      <w:r w:rsidRPr="006E193B">
        <w:rPr>
          <w:rStyle w:val="dn"/>
          <w:rFonts w:ascii="Arial" w:hAnsi="Arial"/>
          <w:b/>
          <w:bCs/>
          <w:kern w:val="1"/>
          <w:sz w:val="20"/>
          <w:szCs w:val="20"/>
          <w:lang w:val="en-US"/>
        </w:rPr>
        <w:t>programace</w:t>
      </w:r>
      <w:r w:rsidRPr="006E193B">
        <w:rPr>
          <w:rStyle w:val="dn"/>
          <w:rFonts w:ascii="Arial" w:hAnsi="Arial"/>
          <w:kern w:val="1"/>
          <w:sz w:val="20"/>
          <w:szCs w:val="20"/>
          <w:lang w:val="en-US"/>
        </w:rPr>
        <w:t xml:space="preserve"> Radek Rubáš,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online objednávky v portálu disfilm</w:t>
      </w:r>
    </w:p>
    <w:p w:rsidR="007267B6" w:rsidRPr="007267B6"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7267B6">
        <w:rPr>
          <w:rStyle w:val="dn"/>
          <w:rFonts w:ascii="Arial" w:hAnsi="Arial"/>
          <w:b/>
          <w:bCs/>
          <w:kern w:val="1"/>
          <w:lang w:val="en-US"/>
        </w:rPr>
        <w:t>stránka fil</w:t>
      </w:r>
      <w:r w:rsidR="00870961" w:rsidRPr="007267B6">
        <w:rPr>
          <w:rStyle w:val="dn"/>
          <w:rFonts w:ascii="Arial" w:hAnsi="Arial"/>
          <w:b/>
          <w:bCs/>
          <w:kern w:val="1"/>
          <w:lang w:val="en-US"/>
        </w:rPr>
        <w:t>mu</w:t>
      </w:r>
      <w:r w:rsidR="007267B6" w:rsidRPr="007267B6">
        <w:t xml:space="preserve"> </w:t>
      </w:r>
      <w:hyperlink r:id="rId10" w:history="1">
        <w:r w:rsidR="007267B6" w:rsidRPr="00AF744B">
          <w:rPr>
            <w:rStyle w:val="Hypertextovodkaz"/>
            <w:rFonts w:ascii="Arial" w:hAnsi="Arial"/>
            <w:b/>
            <w:bCs/>
            <w:kern w:val="1"/>
            <w:lang w:val="en-US"/>
          </w:rPr>
          <w:t>https://www.aerofilms.cz/tri-blizci-neznami/</w:t>
        </w:r>
      </w:hyperlink>
    </w:p>
    <w:p w:rsidR="00D13F31" w:rsidRPr="007267B6" w:rsidRDefault="00F95C75" w:rsidP="007267B6">
      <w:pPr>
        <w:pStyle w:val="WW-Default"/>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7267B6">
        <w:rPr>
          <w:rStyle w:val="dn"/>
          <w:rFonts w:ascii="Arial" w:hAnsi="Arial"/>
          <w:b/>
          <w:bCs/>
        </w:rPr>
        <w:t xml:space="preserve">■ </w:t>
      </w:r>
      <w:r w:rsidRPr="007267B6">
        <w:rPr>
          <w:rStyle w:val="dn"/>
          <w:rFonts w:ascii="Arial" w:hAnsi="Arial"/>
          <w:b/>
          <w:bCs/>
          <w:lang w:val="it-IT"/>
        </w:rPr>
        <w:t>materi</w:t>
      </w:r>
      <w:r w:rsidRPr="007267B6">
        <w:rPr>
          <w:rStyle w:val="dn"/>
          <w:rFonts w:ascii="Arial" w:hAnsi="Arial"/>
          <w:b/>
          <w:bCs/>
        </w:rPr>
        <w:t>á</w:t>
      </w:r>
      <w:r w:rsidRPr="007267B6">
        <w:rPr>
          <w:rStyle w:val="dn"/>
          <w:rFonts w:ascii="Arial" w:hAnsi="Arial"/>
          <w:b/>
          <w:bCs/>
          <w:lang w:val="en-US"/>
        </w:rPr>
        <w:t xml:space="preserve">ly </w:t>
      </w:r>
      <w:hyperlink r:id="rId11" w:history="1">
        <w:r w:rsidRPr="007267B6">
          <w:rPr>
            <w:rStyle w:val="Hyperlink3"/>
          </w:rPr>
          <w:t>http://aero.capsa.cz/</w:t>
        </w:r>
      </w:hyperlink>
      <w:r w:rsidRPr="007267B6">
        <w:rPr>
          <w:rStyle w:val="dn"/>
          <w:rFonts w:ascii="Arial" w:hAnsi="Arial"/>
          <w:b/>
          <w:bCs/>
        </w:rPr>
        <w:t xml:space="preserve"> </w:t>
      </w:r>
      <w:r w:rsidRPr="007267B6">
        <w:rPr>
          <w:rStyle w:val="dn"/>
          <w:rFonts w:ascii="Arial" w:hAnsi="Arial"/>
          <w:kern w:val="1"/>
          <w:lang w:val="en-US"/>
        </w:rPr>
        <w:t>(login a heslo: guest)</w:t>
      </w:r>
    </w:p>
    <w:p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rsidR="00761AFC" w:rsidRPr="00761AFC" w:rsidRDefault="00761AFC" w:rsidP="00761AFC">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761AFC">
        <w:rPr>
          <w:rFonts w:ascii="Arial" w:hAnsi="Arial" w:cs="Arial"/>
        </w:rPr>
        <w:t>Bobby, Eddy a David přišli na svět v New Yorku na začátku 60. let jako jednovaječná trojčata. Hned po narození ale byli rozděleni a adoptováni různými rodinami. Nikdo z nich neměl tušení, že má na vlas stejné sourozence. Po necelých dvaceti letech se souhrou šťastných náhod setkali a jejich neuvěřitelný příběh se stal senzací Ameriky. Kdo a proč je rozdělil? Jak ovlivnilo mnohaleté odloučení jejich životy? Znepokojivé tajemství experimentování s lidskými osudy odhaluje dokumentární film Tima Wardla, který se stal diváckou senzací a porota festivalu v Sundance ho ocenila Zvláštní cenou.</w:t>
      </w:r>
    </w:p>
    <w:p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rPr>
      </w:pPr>
    </w:p>
    <w:p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 xml:space="preserve">proč </w:t>
      </w:r>
      <w:r>
        <w:rPr>
          <w:rStyle w:val="dn"/>
          <w:rFonts w:ascii="Arial" w:hAnsi="Arial"/>
          <w:b/>
          <w:bCs/>
          <w:lang w:val="pt-PT"/>
        </w:rPr>
        <w:t>tento film?</w:t>
      </w:r>
    </w:p>
    <w:p w:rsidR="00D13F31" w:rsidRPr="00761AFC" w:rsidRDefault="00F95C75">
      <w:pPr>
        <w:rPr>
          <w:sz w:val="20"/>
          <w:szCs w:val="20"/>
        </w:rPr>
      </w:pPr>
      <w:r>
        <w:rPr>
          <w:rStyle w:val="dn"/>
          <w:rFonts w:ascii="Arial" w:hAnsi="Arial"/>
          <w:i/>
          <w:iCs/>
          <w:shd w:val="clear" w:color="auto" w:fill="FFFFFF"/>
        </w:rPr>
        <w:t>"</w:t>
      </w:r>
      <w:r w:rsidR="00466A07" w:rsidRPr="00466A07">
        <w:rPr>
          <w:rFonts w:ascii="Arial" w:hAnsi="Arial" w:cs="Arial"/>
          <w:i/>
          <w:color w:val="000000"/>
          <w:sz w:val="20"/>
          <w:szCs w:val="20"/>
          <w:lang w:val="en-US"/>
        </w:rPr>
        <w:t>Než jsem viděla film </w:t>
      </w:r>
      <w:r w:rsidR="00466A07" w:rsidRPr="00466A07">
        <w:rPr>
          <w:rFonts w:ascii="Arial" w:hAnsi="Arial" w:cs="Arial"/>
          <w:i/>
          <w:iCs/>
          <w:color w:val="000000"/>
          <w:sz w:val="20"/>
          <w:szCs w:val="20"/>
          <w:lang w:val="en-US"/>
        </w:rPr>
        <w:t>“</w:t>
      </w:r>
      <w:r w:rsidR="00761AFC">
        <w:rPr>
          <w:rFonts w:ascii="Arial" w:hAnsi="Arial" w:cs="Arial"/>
          <w:i/>
          <w:iCs/>
          <w:color w:val="000000"/>
          <w:sz w:val="20"/>
          <w:szCs w:val="20"/>
          <w:lang w:val="en-US"/>
        </w:rPr>
        <w:t>Tři b</w:t>
      </w:r>
      <w:r w:rsidR="00466A07">
        <w:rPr>
          <w:rFonts w:ascii="Arial" w:hAnsi="Arial" w:cs="Arial"/>
          <w:i/>
          <w:iCs/>
          <w:color w:val="000000"/>
          <w:sz w:val="20"/>
          <w:szCs w:val="20"/>
          <w:lang w:val="en-US"/>
        </w:rPr>
        <w:t>lízcí neznámí</w:t>
      </w:r>
      <w:r w:rsidR="00761AFC">
        <w:rPr>
          <w:rFonts w:ascii="Arial" w:hAnsi="Arial" w:cs="Arial"/>
          <w:i/>
          <w:iCs/>
          <w:color w:val="000000"/>
          <w:sz w:val="20"/>
          <w:szCs w:val="20"/>
          <w:lang w:val="en-US"/>
        </w:rPr>
        <w:t>”</w:t>
      </w:r>
      <w:r w:rsidR="00466A07" w:rsidRPr="00466A07">
        <w:rPr>
          <w:rFonts w:ascii="Arial" w:hAnsi="Arial" w:cs="Arial"/>
          <w:i/>
          <w:color w:val="000000"/>
          <w:sz w:val="20"/>
          <w:szCs w:val="20"/>
          <w:lang w:val="en-US"/>
        </w:rPr>
        <w:t>, po významu jeho názvu jsem nijak nepátrala a udělala jsem dobře. Od prvních záběrů jsem byla lapená. Příběh je strhující, překvapivý, dojemný. Nutil mě klást si jednu otázku za druhou. Když už jsem si myslela, že asi vím všechno, a nechápala, proč má film dalších 30 minut, přišla další rána, která mě mohutně zasáhla. Nebyla jsem schopná z hlavy dostat slova „proč</w:t>
      </w:r>
      <w:r w:rsidR="00466A07">
        <w:rPr>
          <w:rFonts w:ascii="Arial" w:hAnsi="Arial" w:cs="Arial"/>
          <w:i/>
          <w:color w:val="000000"/>
          <w:sz w:val="20"/>
          <w:szCs w:val="20"/>
          <w:lang w:val="en-US"/>
        </w:rPr>
        <w:t xml:space="preserve">, </w:t>
      </w:r>
      <w:r w:rsidR="00466A07" w:rsidRPr="00466A07">
        <w:rPr>
          <w:rFonts w:ascii="Arial" w:hAnsi="Arial" w:cs="Arial"/>
          <w:i/>
          <w:color w:val="000000"/>
          <w:sz w:val="20"/>
          <w:szCs w:val="20"/>
          <w:lang w:val="en-US"/>
        </w:rPr>
        <w:t>jak je to možný“, „geny versus výchova“. Zajímá vás psychologie, sociologie a věci mezi nebem a zemí? Tak to na film rozhodně jděte a uvidíte, že ve vás začne ihned klíčit potřeba jeho téma někomu vyprávět a debatovat o tom, co vlastně určuje naše chování, instinkty nebo osud. Aspoň já o tom od té doby mluvím, kudy chodím.</w:t>
      </w:r>
      <w:r w:rsidR="008B39A2">
        <w:rPr>
          <w:rStyle w:val="dn"/>
          <w:rFonts w:ascii="Arial" w:hAnsi="Arial"/>
          <w:i/>
          <w:iCs/>
          <w:shd w:val="clear" w:color="auto" w:fill="FFFFFF"/>
        </w:rPr>
        <w:t>"</w:t>
      </w:r>
      <w:r w:rsidR="008B39A2" w:rsidRPr="00466A07">
        <w:rPr>
          <w:rFonts w:ascii="Helvetica" w:eastAsiaTheme="minorEastAsia" w:hAnsi="Helvetica" w:cs="Helvetica"/>
          <w:color w:val="1037A5"/>
          <w:lang w:val="en-US" w:eastAsia="en-US"/>
        </w:rPr>
        <w:t xml:space="preserve"> </w:t>
      </w:r>
      <w:r w:rsidR="006E193B" w:rsidRPr="00761AFC">
        <w:rPr>
          <w:rStyle w:val="dn"/>
          <w:rFonts w:ascii="Arial" w:hAnsi="Arial"/>
          <w:iCs/>
          <w:sz w:val="20"/>
          <w:szCs w:val="20"/>
          <w:shd w:val="clear" w:color="auto" w:fill="FFFFFF"/>
        </w:rPr>
        <w:t>Zuzana Pudilová</w:t>
      </w:r>
      <w:r w:rsidRPr="00761AFC">
        <w:rPr>
          <w:rStyle w:val="dn"/>
          <w:rFonts w:ascii="Arial" w:hAnsi="Arial"/>
          <w:iCs/>
          <w:sz w:val="20"/>
          <w:szCs w:val="20"/>
          <w:shd w:val="clear" w:color="auto" w:fill="FFFFFF"/>
        </w:rPr>
        <w:t>, Aerofilms</w:t>
      </w:r>
      <w:bookmarkStart w:id="0" w:name="_GoBack"/>
      <w:bookmarkEnd w:id="0"/>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3F1" w:rsidRDefault="00FC73F1">
      <w:r>
        <w:separator/>
      </w:r>
    </w:p>
  </w:endnote>
  <w:endnote w:type="continuationSeparator" w:id="0">
    <w:p w:rsidR="00FC73F1" w:rsidRDefault="00FC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95D" w:rsidRDefault="007329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31" w:rsidRDefault="00F95C75">
    <w:pPr>
      <w:pStyle w:val="Footer1"/>
      <w:tabs>
        <w:tab w:val="left" w:pos="9132"/>
      </w:tabs>
    </w:pPr>
    <w:r>
      <w:t xml:space="preserve">           </w:t>
    </w:r>
    <w:r>
      <w:rPr>
        <w:rFonts w:ascii="Arial" w:hAnsi="Arial"/>
        <w:sz w:val="26"/>
        <w:szCs w:val="26"/>
      </w:rPr>
      <w:t xml:space="preserve"> </w:t>
    </w:r>
    <w:r>
      <w:rPr>
        <w:rFonts w:ascii="Arial" w:hAnsi="Arial"/>
        <w:b/>
        <w:bCs/>
        <w:caps/>
        <w:lang w:val="en-US"/>
      </w:rPr>
      <w:t>Aerofilms</w:t>
    </w:r>
    <w:r>
      <w:rPr>
        <w:rFonts w:ascii="Arial" w:hAnsi="Arial"/>
        <w:lang w:val="pt-PT"/>
      </w:rPr>
      <w:t xml:space="preserve"> s.r.o., Jire</w:t>
    </w:r>
    <w:r>
      <w:rPr>
        <w:rFonts w:ascii="Arial" w:hAnsi="Arial"/>
      </w:rPr>
      <w:t>čkova 8, Praha 7, tel: 224 947 </w:t>
    </w:r>
    <w:r>
      <w:rPr>
        <w:rFonts w:ascii="Arial" w:hAnsi="Arial"/>
        <w:lang w:val="de-DE"/>
      </w:rPr>
      <w:t>566, Zuzana Pudilov</w:t>
    </w:r>
    <w:r>
      <w:rPr>
        <w:rFonts w:ascii="Arial" w:hAnsi="Arial"/>
      </w:rPr>
      <w:t>á (</w:t>
    </w:r>
    <w:hyperlink r:id="rId1" w:history="1">
      <w:r>
        <w:rPr>
          <w:rStyle w:val="Hyperlink0"/>
        </w:rPr>
        <w:t>info@aerofilms.cz</w:t>
      </w:r>
    </w:hyperlink>
    <w:r>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95D" w:rsidRDefault="007329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3F1" w:rsidRDefault="00FC73F1">
      <w:r>
        <w:separator/>
      </w:r>
    </w:p>
  </w:footnote>
  <w:footnote w:type="continuationSeparator" w:id="0">
    <w:p w:rsidR="00FC73F1" w:rsidRDefault="00FC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2E010E"/>
    <w:rsid w:val="00466A07"/>
    <w:rsid w:val="0058225B"/>
    <w:rsid w:val="006E193B"/>
    <w:rsid w:val="007267B6"/>
    <w:rsid w:val="0073295D"/>
    <w:rsid w:val="00761AFC"/>
    <w:rsid w:val="00870961"/>
    <w:rsid w:val="008B39A2"/>
    <w:rsid w:val="009B0F39"/>
    <w:rsid w:val="00D13F31"/>
    <w:rsid w:val="00D70831"/>
    <w:rsid w:val="00DE5E7B"/>
    <w:rsid w:val="00E4620B"/>
    <w:rsid w:val="00F67EE2"/>
    <w:rsid w:val="00F8504C"/>
    <w:rsid w:val="00F95C75"/>
    <w:rsid w:val="00FB7209"/>
    <w:rsid w:val="00FC73F1"/>
    <w:rsid w:val="00FD24B5"/>
    <w:rsid w:val="00FD2C97"/>
    <w:rsid w:val="00FD5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8C1B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93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tri-blizci-nezna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3E28-E26F-DC43-BDC9-B4036E25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1772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7</cp:revision>
  <dcterms:created xsi:type="dcterms:W3CDTF">2019-04-16T13:39:00Z</dcterms:created>
  <dcterms:modified xsi:type="dcterms:W3CDTF">2019-05-07T12:36:00Z</dcterms:modified>
  <cp:category/>
</cp:coreProperties>
</file>