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7A1E" w:rsidRDefault="00187A1E" w:rsidP="00223E91">
      <w:pPr>
        <w:ind w:left="-1418"/>
        <w:jc w:val="center"/>
      </w:pPr>
    </w:p>
    <w:p w:rsidR="00187A1E" w:rsidRPr="00187A1E" w:rsidRDefault="00187A1E" w:rsidP="00187A1E">
      <w:pPr>
        <w:ind w:left="-1418"/>
        <w:rPr>
          <w:sz w:val="16"/>
          <w:szCs w:val="16"/>
        </w:rPr>
      </w:pPr>
    </w:p>
    <w:p w:rsidR="00EE5039" w:rsidRDefault="00EE5039" w:rsidP="00223E91">
      <w:pPr>
        <w:ind w:left="-1418"/>
        <w:jc w:val="center"/>
      </w:pPr>
      <w:r>
        <w:rPr>
          <w:noProof/>
        </w:rPr>
        <w:drawing>
          <wp:inline distT="0" distB="0" distL="0" distR="0">
            <wp:extent cx="7072210" cy="10011966"/>
            <wp:effectExtent l="0" t="0" r="190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kát A1-18.jpg"/>
                    <pic:cNvPicPr/>
                  </pic:nvPicPr>
                  <pic:blipFill>
                    <a:blip r:embed="rId8" cstate="screen">
                      <a:extLst>
                        <a:ext uri="{28A0092B-C50C-407E-A947-70E740481C1C}">
                          <a14:useLocalDpi xmlns:a14="http://schemas.microsoft.com/office/drawing/2010/main"/>
                        </a:ext>
                      </a:extLst>
                    </a:blip>
                    <a:stretch>
                      <a:fillRect/>
                    </a:stretch>
                  </pic:blipFill>
                  <pic:spPr>
                    <a:xfrm>
                      <a:off x="0" y="0"/>
                      <a:ext cx="7072210" cy="10011966"/>
                    </a:xfrm>
                    <a:prstGeom prst="rect">
                      <a:avLst/>
                    </a:prstGeom>
                  </pic:spPr>
                </pic:pic>
              </a:graphicData>
            </a:graphic>
          </wp:inline>
        </w:drawing>
      </w:r>
    </w:p>
    <w:p w:rsidR="008477CC" w:rsidRDefault="00CE65AB" w:rsidP="008477CC">
      <w:pPr>
        <w:ind w:left="-1701"/>
      </w:pPr>
      <w:r>
        <w:rPr>
          <w:noProof/>
        </w:rPr>
        <w:lastRenderedPageBreak/>
        <w:drawing>
          <wp:inline distT="0" distB="0" distL="0" distR="0">
            <wp:extent cx="7425055" cy="4011326"/>
            <wp:effectExtent l="0" t="0" r="4445" b="190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1_Neviditelne_foto.JPG"/>
                    <pic:cNvPicPr/>
                  </pic:nvPicPr>
                  <pic:blipFill>
                    <a:blip r:embed="rId9" cstate="screen">
                      <a:extLst>
                        <a:ext uri="{28A0092B-C50C-407E-A947-70E740481C1C}">
                          <a14:useLocalDpi xmlns:a14="http://schemas.microsoft.com/office/drawing/2010/main"/>
                        </a:ext>
                      </a:extLst>
                    </a:blip>
                    <a:stretch>
                      <a:fillRect/>
                    </a:stretch>
                  </pic:blipFill>
                  <pic:spPr>
                    <a:xfrm>
                      <a:off x="0" y="0"/>
                      <a:ext cx="7451865" cy="4025810"/>
                    </a:xfrm>
                    <a:prstGeom prst="rect">
                      <a:avLst/>
                    </a:prstGeom>
                  </pic:spPr>
                </pic:pic>
              </a:graphicData>
            </a:graphic>
          </wp:inline>
        </w:drawing>
      </w:r>
    </w:p>
    <w:p w:rsidR="008477CC" w:rsidRPr="003120FF" w:rsidRDefault="008477CC" w:rsidP="008477CC">
      <w:pPr>
        <w:rPr>
          <w:rFonts w:ascii="Verdana" w:hAnsi="Verdana"/>
          <w:sz w:val="28"/>
          <w:szCs w:val="28"/>
        </w:rPr>
      </w:pPr>
    </w:p>
    <w:p w:rsidR="00030CE2" w:rsidRPr="00030CE2" w:rsidRDefault="00FF2B81" w:rsidP="007C2B29">
      <w:pPr>
        <w:pStyle w:val="p1"/>
        <w:ind w:left="-993" w:right="-772"/>
        <w:rPr>
          <w:rFonts w:ascii="Verdana" w:hAnsi="Verdana" w:cs="Verdana"/>
          <w:color w:val="7F7F7F"/>
          <w:sz w:val="36"/>
          <w:szCs w:val="36"/>
        </w:rPr>
      </w:pPr>
      <w:r>
        <w:rPr>
          <w:rFonts w:ascii="Verdana" w:hAnsi="Verdana" w:cs="Verdana"/>
          <w:color w:val="7F7F7F"/>
          <w:sz w:val="36"/>
          <w:szCs w:val="36"/>
        </w:rPr>
        <w:t>PRESSKIT</w:t>
      </w:r>
    </w:p>
    <w:p w:rsidR="002B748E" w:rsidRPr="00030CE2" w:rsidRDefault="00FF2B81" w:rsidP="007C2B29">
      <w:pPr>
        <w:pStyle w:val="p1"/>
        <w:ind w:left="-993" w:right="-772"/>
        <w:rPr>
          <w:rFonts w:ascii="Verdana" w:eastAsia="MS Mincho" w:hAnsi="Verdana"/>
          <w:sz w:val="36"/>
          <w:szCs w:val="36"/>
        </w:rPr>
      </w:pPr>
      <w:r>
        <w:rPr>
          <w:rFonts w:ascii="Verdana" w:hAnsi="Verdana" w:cs="Verdana"/>
          <w:color w:val="000000"/>
          <w:sz w:val="36"/>
          <w:szCs w:val="36"/>
        </w:rPr>
        <w:t>TICHÉ DOTEKY</w:t>
      </w:r>
      <w:r w:rsidR="002B748E">
        <w:rPr>
          <w:rFonts w:ascii="Verdana" w:hAnsi="Verdana" w:cs="Verdana"/>
          <w:color w:val="000000"/>
          <w:sz w:val="36"/>
          <w:szCs w:val="36"/>
        </w:rPr>
        <w:t xml:space="preserve"> </w:t>
      </w:r>
      <w:r w:rsidR="002B748E" w:rsidRPr="007F25C8">
        <w:rPr>
          <w:rFonts w:ascii="Verdana" w:hAnsi="Verdana" w:cs="Verdana"/>
          <w:color w:val="808080"/>
          <w:sz w:val="36"/>
          <w:szCs w:val="36"/>
        </w:rPr>
        <w:t xml:space="preserve">| </w:t>
      </w:r>
      <w:r>
        <w:rPr>
          <w:rFonts w:ascii="Verdana" w:hAnsi="Verdana" w:cs="Verdana"/>
          <w:color w:val="808080"/>
          <w:sz w:val="36"/>
          <w:szCs w:val="36"/>
        </w:rPr>
        <w:t>A CERTAIN KIND OF SILENCE</w:t>
      </w:r>
    </w:p>
    <w:p w:rsidR="008477CC" w:rsidRDefault="008477CC" w:rsidP="007F4314">
      <w:pPr>
        <w:tabs>
          <w:tab w:val="left" w:pos="12491"/>
        </w:tabs>
        <w:ind w:right="-772"/>
        <w:rPr>
          <w:rFonts w:ascii="Verdana" w:eastAsia="TrebuchetMS" w:hAnsi="Verdana" w:cs="Verdana"/>
          <w:color w:val="A6A6A6"/>
          <w:kern w:val="1"/>
          <w:sz w:val="36"/>
          <w:szCs w:val="36"/>
        </w:rPr>
      </w:pPr>
    </w:p>
    <w:p w:rsidR="008477CC" w:rsidRDefault="000C62B3" w:rsidP="007C2B29">
      <w:pPr>
        <w:tabs>
          <w:tab w:val="left" w:pos="12491"/>
        </w:tabs>
        <w:ind w:left="-993" w:right="-772"/>
        <w:rPr>
          <w:rFonts w:ascii="Verdana" w:hAnsi="Verdana" w:cs="Verdana"/>
          <w:sz w:val="20"/>
          <w:szCs w:val="20"/>
        </w:rPr>
      </w:pPr>
      <w:r>
        <w:rPr>
          <w:rFonts w:ascii="Verdana" w:hAnsi="Verdana" w:cs="Verdana"/>
          <w:sz w:val="20"/>
          <w:szCs w:val="20"/>
        </w:rPr>
        <w:t>Thriller / Drama</w:t>
      </w:r>
      <w:r w:rsidR="00270895">
        <w:rPr>
          <w:rFonts w:ascii="Verdana" w:hAnsi="Verdana" w:cs="Verdana"/>
          <w:sz w:val="20"/>
          <w:szCs w:val="20"/>
        </w:rPr>
        <w:t xml:space="preserve">, Česká republika, </w:t>
      </w:r>
      <w:r w:rsidR="008477CC">
        <w:rPr>
          <w:rFonts w:ascii="Verdana" w:hAnsi="Verdana" w:cs="Verdana"/>
          <w:sz w:val="20"/>
          <w:szCs w:val="20"/>
        </w:rPr>
        <w:t>201</w:t>
      </w:r>
      <w:r w:rsidR="007F4314">
        <w:rPr>
          <w:rFonts w:ascii="Verdana" w:hAnsi="Verdana" w:cs="Verdana"/>
          <w:sz w:val="20"/>
          <w:szCs w:val="20"/>
        </w:rPr>
        <w:t>9</w:t>
      </w:r>
    </w:p>
    <w:p w:rsidR="008477CC" w:rsidRPr="00354CEA" w:rsidRDefault="00270895" w:rsidP="007C2B29">
      <w:pPr>
        <w:tabs>
          <w:tab w:val="left" w:pos="12491"/>
        </w:tabs>
        <w:ind w:left="-993" w:right="-772"/>
        <w:rPr>
          <w:rFonts w:ascii="Verdana" w:hAnsi="Verdana" w:cs="Verdana"/>
          <w:sz w:val="20"/>
          <w:szCs w:val="20"/>
        </w:rPr>
      </w:pPr>
      <w:r>
        <w:rPr>
          <w:rFonts w:ascii="Verdana" w:hAnsi="Verdana" w:cs="Verdana"/>
          <w:sz w:val="20"/>
          <w:szCs w:val="20"/>
        </w:rPr>
        <w:t>96</w:t>
      </w:r>
      <w:r w:rsidR="008477CC" w:rsidRPr="00354CEA">
        <w:rPr>
          <w:rFonts w:ascii="Verdana" w:hAnsi="Verdana" w:cs="Verdana"/>
          <w:sz w:val="20"/>
          <w:szCs w:val="20"/>
        </w:rPr>
        <w:t xml:space="preserve"> min</w:t>
      </w:r>
    </w:p>
    <w:p w:rsidR="008477CC" w:rsidRPr="00CB616F" w:rsidRDefault="008477CC" w:rsidP="007C2B29">
      <w:pPr>
        <w:tabs>
          <w:tab w:val="left" w:pos="12491"/>
        </w:tabs>
        <w:ind w:left="-993" w:right="-772"/>
        <w:rPr>
          <w:rFonts w:ascii="Verdana" w:hAnsi="Verdana" w:cs="Verdana"/>
          <w:sz w:val="20"/>
          <w:szCs w:val="20"/>
        </w:rPr>
      </w:pPr>
    </w:p>
    <w:p w:rsidR="008477CC" w:rsidRDefault="008477CC" w:rsidP="007C2B29">
      <w:pPr>
        <w:tabs>
          <w:tab w:val="left" w:pos="12491"/>
        </w:tabs>
        <w:ind w:left="-993" w:right="-772"/>
        <w:rPr>
          <w:rFonts w:ascii="Verdana" w:hAnsi="Verdana" w:cs="Verdana"/>
          <w:color w:val="B2B2B2"/>
          <w:sz w:val="20"/>
          <w:szCs w:val="20"/>
        </w:rPr>
      </w:pPr>
      <w:r w:rsidRPr="00F1452D">
        <w:rPr>
          <w:rFonts w:ascii="Verdana" w:hAnsi="Verdana" w:cs="Verdana"/>
          <w:color w:val="B2B2B2"/>
          <w:sz w:val="20"/>
          <w:szCs w:val="20"/>
        </w:rPr>
        <w:t>Režie</w:t>
      </w:r>
      <w:r w:rsidR="00270895">
        <w:rPr>
          <w:rFonts w:ascii="Verdana" w:hAnsi="Verdana" w:cs="Verdana"/>
          <w:color w:val="B2B2B2"/>
          <w:sz w:val="20"/>
          <w:szCs w:val="20"/>
        </w:rPr>
        <w:t xml:space="preserve">: </w:t>
      </w:r>
      <w:r w:rsidR="00270895" w:rsidRPr="00270895">
        <w:rPr>
          <w:rFonts w:ascii="Verdana" w:hAnsi="Verdana" w:cs="Verdana"/>
          <w:color w:val="000000" w:themeColor="text1"/>
          <w:sz w:val="20"/>
          <w:szCs w:val="20"/>
        </w:rPr>
        <w:t>Michal Hogenauer</w:t>
      </w:r>
    </w:p>
    <w:p w:rsidR="00270895" w:rsidRPr="00270895" w:rsidRDefault="00270895" w:rsidP="007C2B29">
      <w:pPr>
        <w:tabs>
          <w:tab w:val="left" w:pos="12491"/>
        </w:tabs>
        <w:ind w:left="-993" w:right="-772"/>
        <w:rPr>
          <w:rStyle w:val="dn"/>
          <w:rFonts w:ascii="Verdana" w:hAnsi="Verdana" w:cs="Arial"/>
          <w:color w:val="000000" w:themeColor="text1"/>
          <w:kern w:val="1"/>
          <w:sz w:val="20"/>
          <w:szCs w:val="20"/>
          <w:lang w:val="en-US"/>
        </w:rPr>
      </w:pPr>
      <w:r>
        <w:rPr>
          <w:rFonts w:ascii="Verdana" w:hAnsi="Verdana" w:cs="Verdana"/>
          <w:color w:val="B2B2B2"/>
          <w:sz w:val="20"/>
          <w:szCs w:val="20"/>
        </w:rPr>
        <w:t xml:space="preserve">Scénář: </w:t>
      </w:r>
      <w:r w:rsidRPr="00270895">
        <w:rPr>
          <w:rFonts w:ascii="Verdana" w:hAnsi="Verdana" w:cs="Verdana"/>
          <w:color w:val="000000" w:themeColor="text1"/>
          <w:sz w:val="20"/>
          <w:szCs w:val="20"/>
        </w:rPr>
        <w:t xml:space="preserve">Michal Hogenauer, Jakub Felcman </w:t>
      </w:r>
    </w:p>
    <w:p w:rsidR="008477CC" w:rsidRPr="00F1452D" w:rsidRDefault="008477CC" w:rsidP="007C2B29">
      <w:pPr>
        <w:tabs>
          <w:tab w:val="left" w:pos="12491"/>
        </w:tabs>
        <w:ind w:left="-993" w:right="-772"/>
        <w:rPr>
          <w:rFonts w:ascii="Verdana" w:eastAsia="ArialMT" w:hAnsi="Verdana" w:cs="Verdana"/>
          <w:color w:val="141413"/>
          <w:kern w:val="1"/>
          <w:sz w:val="20"/>
          <w:szCs w:val="20"/>
        </w:rPr>
      </w:pPr>
      <w:r w:rsidRPr="00F1452D">
        <w:rPr>
          <w:rFonts w:ascii="Verdana" w:hAnsi="Verdana" w:cs="Verdana"/>
          <w:color w:val="B2B2B2"/>
          <w:sz w:val="20"/>
          <w:szCs w:val="20"/>
        </w:rPr>
        <w:t>Kamera:</w:t>
      </w:r>
      <w:r w:rsidRPr="00F1452D">
        <w:rPr>
          <w:rFonts w:ascii="Verdana" w:hAnsi="Verdana" w:cs="Verdana"/>
          <w:color w:val="141413"/>
          <w:sz w:val="20"/>
          <w:szCs w:val="20"/>
        </w:rPr>
        <w:t xml:space="preserve"> </w:t>
      </w:r>
      <w:r w:rsidR="00270895">
        <w:rPr>
          <w:rStyle w:val="dn"/>
          <w:rFonts w:ascii="Verdana" w:hAnsi="Verdana"/>
          <w:kern w:val="2"/>
          <w:sz w:val="20"/>
          <w:szCs w:val="20"/>
        </w:rPr>
        <w:t xml:space="preserve">Gregg Telussa </w:t>
      </w:r>
    </w:p>
    <w:p w:rsidR="00A54A94" w:rsidRDefault="008477CC" w:rsidP="007C2B29">
      <w:pPr>
        <w:tabs>
          <w:tab w:val="left" w:pos="12491"/>
        </w:tabs>
        <w:ind w:left="-993" w:right="-772"/>
        <w:rPr>
          <w:rStyle w:val="dn"/>
          <w:rFonts w:ascii="Verdana" w:hAnsi="Verdana"/>
          <w:kern w:val="2"/>
          <w:sz w:val="20"/>
          <w:szCs w:val="20"/>
        </w:rPr>
      </w:pPr>
      <w:r w:rsidRPr="00F1452D">
        <w:rPr>
          <w:rFonts w:ascii="Verdana" w:hAnsi="Verdana" w:cs="Verdana"/>
          <w:color w:val="B2B2B2"/>
          <w:sz w:val="20"/>
          <w:szCs w:val="20"/>
        </w:rPr>
        <w:t xml:space="preserve">Střih: </w:t>
      </w:r>
      <w:r w:rsidR="00270895">
        <w:rPr>
          <w:rStyle w:val="dn"/>
          <w:rFonts w:ascii="Verdana" w:hAnsi="Verdana"/>
          <w:kern w:val="2"/>
          <w:sz w:val="20"/>
          <w:szCs w:val="20"/>
        </w:rPr>
        <w:t xml:space="preserve">Michal Reich </w:t>
      </w:r>
    </w:p>
    <w:p w:rsidR="00270895" w:rsidRPr="00F1452D" w:rsidRDefault="00270895" w:rsidP="007C2B29">
      <w:pPr>
        <w:tabs>
          <w:tab w:val="left" w:pos="12491"/>
        </w:tabs>
        <w:ind w:left="-993" w:right="-772"/>
        <w:rPr>
          <w:rStyle w:val="dn"/>
          <w:rFonts w:ascii="Verdana" w:hAnsi="Verdana"/>
          <w:kern w:val="2"/>
          <w:sz w:val="20"/>
          <w:szCs w:val="20"/>
        </w:rPr>
      </w:pPr>
      <w:r>
        <w:rPr>
          <w:rFonts w:ascii="Verdana" w:hAnsi="Verdana" w:cs="Verdana"/>
          <w:color w:val="B2B2B2"/>
          <w:sz w:val="20"/>
          <w:szCs w:val="20"/>
        </w:rPr>
        <w:t>Hudba:</w:t>
      </w:r>
      <w:r>
        <w:rPr>
          <w:rStyle w:val="dn"/>
          <w:rFonts w:ascii="Verdana" w:hAnsi="Verdana"/>
          <w:kern w:val="2"/>
          <w:sz w:val="20"/>
          <w:szCs w:val="20"/>
        </w:rPr>
        <w:t xml:space="preserve"> Filip Míšek</w:t>
      </w:r>
    </w:p>
    <w:p w:rsidR="006B05DD" w:rsidRPr="00F1452D" w:rsidRDefault="006B05DD" w:rsidP="007C2B29">
      <w:pPr>
        <w:tabs>
          <w:tab w:val="left" w:pos="12491"/>
        </w:tabs>
        <w:ind w:left="-993" w:right="-772"/>
        <w:rPr>
          <w:rStyle w:val="dn"/>
          <w:rFonts w:ascii="Verdana" w:hAnsi="Verdana"/>
          <w:color w:val="000000" w:themeColor="text1"/>
          <w:kern w:val="2"/>
          <w:sz w:val="20"/>
          <w:szCs w:val="20"/>
        </w:rPr>
      </w:pPr>
      <w:r w:rsidRPr="00F1452D">
        <w:rPr>
          <w:rFonts w:ascii="Verdana" w:hAnsi="Verdana" w:cs="Verdana"/>
          <w:color w:val="B2B2B2"/>
          <w:sz w:val="20"/>
          <w:szCs w:val="20"/>
        </w:rPr>
        <w:t>Hrají:</w:t>
      </w:r>
      <w:r w:rsidRPr="00F1452D">
        <w:rPr>
          <w:rStyle w:val="dn"/>
          <w:rFonts w:ascii="Verdana" w:hAnsi="Verdana"/>
          <w:kern w:val="2"/>
          <w:sz w:val="20"/>
          <w:szCs w:val="20"/>
        </w:rPr>
        <w:t xml:space="preserve"> </w:t>
      </w:r>
      <w:r w:rsidR="00270895">
        <w:rPr>
          <w:rFonts w:ascii="Verdana" w:hAnsi="Verdana"/>
          <w:kern w:val="1"/>
          <w:sz w:val="20"/>
          <w:szCs w:val="20"/>
        </w:rPr>
        <w:t>Eliška Křenková, Jacob Jutte, Monic Hendrickx, Roeland Fernhout</w:t>
      </w:r>
      <w:r w:rsidR="00E31DC6">
        <w:rPr>
          <w:rFonts w:ascii="Verdana" w:hAnsi="Verdana"/>
          <w:kern w:val="1"/>
          <w:sz w:val="20"/>
          <w:szCs w:val="20"/>
        </w:rPr>
        <w:t xml:space="preserve"> a da</w:t>
      </w:r>
      <w:r w:rsidR="00270895">
        <w:rPr>
          <w:rFonts w:ascii="Verdana" w:hAnsi="Verdana"/>
          <w:kern w:val="1"/>
          <w:sz w:val="20"/>
          <w:szCs w:val="20"/>
        </w:rPr>
        <w:t>lší</w:t>
      </w:r>
    </w:p>
    <w:p w:rsidR="008477CC" w:rsidRPr="0069171D" w:rsidRDefault="008477CC" w:rsidP="007C2B29">
      <w:pPr>
        <w:tabs>
          <w:tab w:val="left" w:pos="12491"/>
        </w:tabs>
        <w:ind w:left="-993" w:right="-772"/>
        <w:rPr>
          <w:rFonts w:ascii="Verdana" w:hAnsi="Verdana" w:cs="Arial"/>
          <w:bCs/>
          <w:kern w:val="1"/>
          <w:sz w:val="20"/>
          <w:szCs w:val="20"/>
          <w:lang w:val="en-US"/>
        </w:rPr>
      </w:pPr>
    </w:p>
    <w:p w:rsidR="008477CC" w:rsidRPr="00CB616F" w:rsidRDefault="008477CC" w:rsidP="007C2B29">
      <w:pPr>
        <w:tabs>
          <w:tab w:val="left" w:pos="12491"/>
        </w:tabs>
        <w:ind w:left="-993" w:right="-772"/>
        <w:rPr>
          <w:rFonts w:ascii="Verdana" w:hAnsi="Verdana" w:cs="Verdana"/>
          <w:sz w:val="20"/>
          <w:szCs w:val="20"/>
        </w:rPr>
      </w:pPr>
    </w:p>
    <w:p w:rsidR="008477CC" w:rsidRDefault="008477CC" w:rsidP="007C2B29">
      <w:pPr>
        <w:tabs>
          <w:tab w:val="left" w:pos="12491"/>
        </w:tabs>
        <w:ind w:left="-993" w:right="-772"/>
        <w:rPr>
          <w:rFonts w:ascii="Verdana" w:hAnsi="Verdana" w:cs="Verdana"/>
          <w:color w:val="000000"/>
          <w:sz w:val="20"/>
          <w:szCs w:val="20"/>
        </w:rPr>
      </w:pPr>
      <w:r w:rsidRPr="00A65AB4">
        <w:rPr>
          <w:rFonts w:ascii="Verdana" w:hAnsi="Verdana" w:cs="Verdana"/>
          <w:color w:val="A6A6A6"/>
          <w:sz w:val="20"/>
          <w:szCs w:val="20"/>
        </w:rPr>
        <w:t>Premiéra</w:t>
      </w:r>
      <w:r w:rsidRPr="00CB616F">
        <w:rPr>
          <w:rFonts w:ascii="Verdana" w:hAnsi="Verdana" w:cs="Verdana"/>
          <w:color w:val="808080"/>
          <w:sz w:val="20"/>
          <w:szCs w:val="20"/>
        </w:rPr>
        <w:t xml:space="preserve">: </w:t>
      </w:r>
      <w:r w:rsidR="007F4314">
        <w:rPr>
          <w:rFonts w:ascii="Verdana" w:hAnsi="Verdana" w:cs="Verdana"/>
          <w:sz w:val="20"/>
          <w:szCs w:val="20"/>
        </w:rPr>
        <w:t>3. října 2019</w:t>
      </w:r>
    </w:p>
    <w:p w:rsidR="008477CC" w:rsidRPr="00CB616F" w:rsidRDefault="008477CC" w:rsidP="007C2B29">
      <w:pPr>
        <w:tabs>
          <w:tab w:val="left" w:pos="12491"/>
        </w:tabs>
        <w:ind w:left="-993" w:right="-772"/>
        <w:rPr>
          <w:rFonts w:ascii="Verdana" w:hAnsi="Verdana" w:cs="Verdana"/>
          <w:color w:val="000000"/>
          <w:sz w:val="20"/>
          <w:szCs w:val="20"/>
        </w:rPr>
      </w:pPr>
    </w:p>
    <w:p w:rsidR="008477CC" w:rsidRDefault="008477CC" w:rsidP="007C2B29">
      <w:pPr>
        <w:tabs>
          <w:tab w:val="left" w:pos="12491"/>
        </w:tabs>
        <w:ind w:left="-993" w:right="-772"/>
        <w:rPr>
          <w:rFonts w:ascii="Verdana" w:hAnsi="Verdana" w:cs="Verdana"/>
          <w:color w:val="000000"/>
          <w:sz w:val="20"/>
          <w:szCs w:val="20"/>
        </w:rPr>
      </w:pPr>
      <w:r w:rsidRPr="00CB616F">
        <w:rPr>
          <w:rFonts w:ascii="Verdana" w:hAnsi="Verdana" w:cs="Verdana"/>
          <w:color w:val="808080"/>
          <w:sz w:val="20"/>
          <w:szCs w:val="20"/>
        </w:rPr>
        <w:t xml:space="preserve">Distribuce ČR: </w:t>
      </w:r>
      <w:r w:rsidR="007F4314">
        <w:rPr>
          <w:rFonts w:ascii="Verdana" w:hAnsi="Verdana" w:cs="Verdana"/>
          <w:color w:val="000000"/>
          <w:sz w:val="20"/>
          <w:szCs w:val="20"/>
        </w:rPr>
        <w:t>Aerofilms</w:t>
      </w:r>
    </w:p>
    <w:p w:rsidR="00DE6F58" w:rsidRDefault="00DE6F58" w:rsidP="00DE6F58">
      <w:pPr>
        <w:rPr>
          <w:rFonts w:ascii="Verdana" w:hAnsi="Verdana" w:cs="Verdana"/>
          <w:sz w:val="20"/>
          <w:szCs w:val="20"/>
        </w:rPr>
      </w:pPr>
    </w:p>
    <w:p w:rsidR="00DE6F58" w:rsidRPr="00DE6F58" w:rsidRDefault="000B4A1B" w:rsidP="00DE6F58">
      <w:pPr>
        <w:ind w:left="-993"/>
        <w:rPr>
          <w:rFonts w:ascii="Verdana" w:hAnsi="Verdana"/>
          <w:sz w:val="20"/>
          <w:szCs w:val="20"/>
        </w:rPr>
      </w:pPr>
      <w:r w:rsidRPr="00DE6F58">
        <w:rPr>
          <w:rFonts w:ascii="Verdana" w:hAnsi="Verdana" w:cs="Verdana"/>
          <w:color w:val="808080"/>
          <w:sz w:val="20"/>
          <w:szCs w:val="20"/>
        </w:rPr>
        <w:t>Trailer</w:t>
      </w:r>
      <w:r w:rsidR="006B05DD" w:rsidRPr="00DE6F58">
        <w:rPr>
          <w:rFonts w:ascii="Verdana" w:hAnsi="Verdana" w:cs="Verdana"/>
          <w:color w:val="A6A6A6"/>
          <w:sz w:val="20"/>
          <w:szCs w:val="20"/>
        </w:rPr>
        <w:t xml:space="preserve">: </w:t>
      </w:r>
      <w:hyperlink r:id="rId10" w:history="1">
        <w:r w:rsidR="00E31DC6" w:rsidRPr="00E31DC6">
          <w:rPr>
            <w:rStyle w:val="Hypertextovodkaz"/>
            <w:rFonts w:ascii="Verdana" w:hAnsi="Verdana" w:cs="Verdana"/>
            <w:sz w:val="20"/>
            <w:szCs w:val="20"/>
            <w:u w:val="single"/>
          </w:rPr>
          <w:t>https://youtu.be/895TcZQZai4</w:t>
        </w:r>
      </w:hyperlink>
      <w:r w:rsidR="00E31DC6">
        <w:rPr>
          <w:rFonts w:ascii="Verdana" w:hAnsi="Verdana" w:cs="Verdana"/>
          <w:color w:val="A6A6A6"/>
          <w:sz w:val="20"/>
          <w:szCs w:val="20"/>
        </w:rPr>
        <w:t xml:space="preserve"> </w:t>
      </w:r>
    </w:p>
    <w:p w:rsidR="006B05DD" w:rsidRPr="006B05DD" w:rsidRDefault="00D712D3" w:rsidP="007C2B29">
      <w:pPr>
        <w:ind w:left="-993" w:right="-772"/>
        <w:rPr>
          <w:rFonts w:ascii="Verdana" w:hAnsi="Verdana"/>
        </w:rPr>
      </w:pPr>
      <w:r>
        <w:rPr>
          <w:rStyle w:val="Hypertextovodkaz"/>
          <w:rFonts w:ascii="Verdana" w:hAnsi="Verdana"/>
          <w:sz w:val="20"/>
          <w:szCs w:val="20"/>
          <w:u w:val="single"/>
        </w:rPr>
        <w:t xml:space="preserve"> </w:t>
      </w:r>
    </w:p>
    <w:p w:rsidR="000B4A1B" w:rsidRPr="006B05DD" w:rsidRDefault="006B05DD" w:rsidP="007C2B29">
      <w:pPr>
        <w:ind w:left="-993" w:right="-772"/>
        <w:rPr>
          <w:rFonts w:ascii="Verdana" w:hAnsi="Verdana"/>
          <w:sz w:val="20"/>
          <w:szCs w:val="20"/>
        </w:rPr>
      </w:pPr>
      <w:r>
        <w:rPr>
          <w:rFonts w:ascii="Verdana" w:hAnsi="Verdana"/>
          <w:sz w:val="20"/>
          <w:szCs w:val="20"/>
        </w:rPr>
        <w:t xml:space="preserve"> </w:t>
      </w:r>
    </w:p>
    <w:p w:rsidR="00E31DC6" w:rsidRPr="00E31DC6" w:rsidRDefault="008477CC" w:rsidP="00E31DC6">
      <w:pPr>
        <w:ind w:left="-993"/>
        <w:rPr>
          <w:rFonts w:ascii="Verdana" w:hAnsi="Verdana"/>
          <w:sz w:val="20"/>
          <w:szCs w:val="20"/>
        </w:rPr>
      </w:pPr>
      <w:r w:rsidRPr="00E31DC6">
        <w:rPr>
          <w:rFonts w:ascii="Verdana" w:hAnsi="Verdana" w:cs="Verdana"/>
          <w:color w:val="808080"/>
          <w:sz w:val="20"/>
          <w:szCs w:val="20"/>
        </w:rPr>
        <w:t xml:space="preserve">Více informací o filmu: </w:t>
      </w:r>
      <w:hyperlink r:id="rId11" w:history="1">
        <w:r w:rsidR="00E31DC6" w:rsidRPr="00E31DC6">
          <w:rPr>
            <w:rStyle w:val="Hypertextovodkaz"/>
            <w:rFonts w:ascii="Verdana" w:hAnsi="Verdana"/>
            <w:sz w:val="20"/>
            <w:szCs w:val="20"/>
            <w:u w:val="single"/>
          </w:rPr>
          <w:t>https://www.aerofilms.cz/tiche-doteky/</w:t>
        </w:r>
      </w:hyperlink>
      <w:r w:rsidR="00E31DC6">
        <w:rPr>
          <w:rFonts w:ascii="Verdana" w:hAnsi="Verdana"/>
          <w:sz w:val="20"/>
          <w:szCs w:val="20"/>
        </w:rPr>
        <w:t xml:space="preserve"> </w:t>
      </w:r>
    </w:p>
    <w:p w:rsidR="00E5756F" w:rsidRDefault="00E5756F" w:rsidP="00DE6F58">
      <w:pPr>
        <w:tabs>
          <w:tab w:val="left" w:pos="12491"/>
        </w:tabs>
        <w:ind w:left="-993" w:right="-772"/>
        <w:rPr>
          <w:rFonts w:ascii="Verdana" w:hAnsi="Verdana"/>
          <w:sz w:val="20"/>
          <w:szCs w:val="20"/>
        </w:rPr>
      </w:pPr>
    </w:p>
    <w:p w:rsidR="00E5756F" w:rsidRDefault="00E5756F" w:rsidP="007C2B29">
      <w:pPr>
        <w:tabs>
          <w:tab w:val="left" w:pos="12491"/>
        </w:tabs>
        <w:ind w:right="-772" w:hanging="993"/>
        <w:rPr>
          <w:rFonts w:ascii="Verdana" w:hAnsi="Verdana"/>
          <w:sz w:val="20"/>
          <w:szCs w:val="20"/>
        </w:rPr>
      </w:pPr>
    </w:p>
    <w:p w:rsidR="00E5756F" w:rsidRDefault="00E5756F" w:rsidP="007C2B29">
      <w:pPr>
        <w:tabs>
          <w:tab w:val="left" w:pos="12491"/>
        </w:tabs>
        <w:ind w:right="-772" w:hanging="993"/>
        <w:rPr>
          <w:rFonts w:ascii="Verdana" w:hAnsi="Verdana"/>
          <w:sz w:val="20"/>
          <w:szCs w:val="20"/>
        </w:rPr>
      </w:pPr>
    </w:p>
    <w:p w:rsidR="00E5756F" w:rsidRDefault="00E5756F" w:rsidP="007C2B29">
      <w:pPr>
        <w:tabs>
          <w:tab w:val="left" w:pos="12491"/>
        </w:tabs>
        <w:ind w:right="-772" w:hanging="993"/>
        <w:rPr>
          <w:rFonts w:ascii="Verdana" w:hAnsi="Verdana"/>
          <w:sz w:val="20"/>
          <w:szCs w:val="20"/>
        </w:rPr>
      </w:pPr>
    </w:p>
    <w:p w:rsidR="00DE6F58" w:rsidRDefault="00DE6F58" w:rsidP="007C2B29">
      <w:pPr>
        <w:tabs>
          <w:tab w:val="left" w:pos="12491"/>
        </w:tabs>
        <w:ind w:right="-772" w:hanging="993"/>
        <w:rPr>
          <w:rFonts w:ascii="Verdana" w:hAnsi="Verdana"/>
          <w:sz w:val="20"/>
          <w:szCs w:val="20"/>
        </w:rPr>
      </w:pPr>
    </w:p>
    <w:p w:rsidR="00DE6F58" w:rsidRDefault="00DE6F58" w:rsidP="007C2B29">
      <w:pPr>
        <w:tabs>
          <w:tab w:val="left" w:pos="12491"/>
        </w:tabs>
        <w:ind w:right="-772" w:hanging="993"/>
        <w:rPr>
          <w:rFonts w:ascii="Verdana" w:hAnsi="Verdana"/>
          <w:sz w:val="20"/>
          <w:szCs w:val="20"/>
        </w:rPr>
      </w:pPr>
    </w:p>
    <w:p w:rsidR="00DE6F58" w:rsidRDefault="00DE6F58" w:rsidP="007C2B29">
      <w:pPr>
        <w:tabs>
          <w:tab w:val="left" w:pos="12491"/>
        </w:tabs>
        <w:ind w:right="-772" w:hanging="993"/>
        <w:rPr>
          <w:rFonts w:ascii="Verdana" w:hAnsi="Verdana"/>
          <w:sz w:val="20"/>
          <w:szCs w:val="20"/>
        </w:rPr>
      </w:pPr>
    </w:p>
    <w:p w:rsidR="00DE6F58" w:rsidRDefault="00DE6F58" w:rsidP="007C2B29">
      <w:pPr>
        <w:tabs>
          <w:tab w:val="left" w:pos="12491"/>
        </w:tabs>
        <w:ind w:right="-772" w:hanging="993"/>
        <w:rPr>
          <w:rFonts w:ascii="Verdana" w:hAnsi="Verdana"/>
          <w:sz w:val="20"/>
          <w:szCs w:val="20"/>
        </w:rPr>
      </w:pPr>
    </w:p>
    <w:p w:rsidR="000C62B3" w:rsidRDefault="000C62B3" w:rsidP="007C2B29">
      <w:pPr>
        <w:tabs>
          <w:tab w:val="left" w:pos="12491"/>
        </w:tabs>
        <w:ind w:right="-772" w:hanging="993"/>
        <w:rPr>
          <w:rFonts w:ascii="Verdana" w:hAnsi="Verdana"/>
          <w:sz w:val="20"/>
          <w:szCs w:val="20"/>
        </w:rPr>
      </w:pPr>
    </w:p>
    <w:p w:rsidR="009E3E87" w:rsidRDefault="009E3E87" w:rsidP="00E31DC6">
      <w:pPr>
        <w:tabs>
          <w:tab w:val="left" w:pos="12491"/>
        </w:tabs>
        <w:ind w:right="-772"/>
        <w:rPr>
          <w:rFonts w:ascii="Verdana" w:hAnsi="Verdana"/>
          <w:sz w:val="20"/>
          <w:szCs w:val="20"/>
        </w:rPr>
      </w:pPr>
    </w:p>
    <w:p w:rsidR="00F1452D" w:rsidRPr="00C21CD5" w:rsidRDefault="00F1452D" w:rsidP="00F1452D">
      <w:pPr>
        <w:tabs>
          <w:tab w:val="left" w:pos="12491"/>
        </w:tabs>
        <w:ind w:right="-772" w:hanging="993"/>
        <w:rPr>
          <w:rFonts w:ascii="Verdana" w:hAnsi="Verdana" w:cs="Verdana"/>
          <w:sz w:val="20"/>
          <w:szCs w:val="20"/>
        </w:rPr>
      </w:pPr>
      <w:r w:rsidRPr="00C21CD5">
        <w:rPr>
          <w:rFonts w:ascii="Verdana" w:hAnsi="Verdana" w:cs="Verdana"/>
          <w:color w:val="808080"/>
          <w:sz w:val="20"/>
          <w:szCs w:val="20"/>
        </w:rPr>
        <w:t>PRESS KONTAKT:</w:t>
      </w:r>
    </w:p>
    <w:p w:rsidR="00F1452D" w:rsidRDefault="00E31DC6" w:rsidP="00F1452D">
      <w:pPr>
        <w:tabs>
          <w:tab w:val="left" w:pos="12491"/>
        </w:tabs>
        <w:ind w:left="-993" w:right="-772"/>
        <w:rPr>
          <w:rFonts w:ascii="Verdana" w:hAnsi="Verdana"/>
          <w:sz w:val="20"/>
          <w:szCs w:val="20"/>
        </w:rPr>
      </w:pPr>
      <w:r>
        <w:rPr>
          <w:rFonts w:ascii="Verdana" w:hAnsi="Verdana" w:cs="Verdana"/>
          <w:sz w:val="20"/>
          <w:szCs w:val="20"/>
        </w:rPr>
        <w:t xml:space="preserve">4press </w:t>
      </w:r>
      <w:r w:rsidR="00F1452D" w:rsidRPr="00C21CD5">
        <w:rPr>
          <w:rFonts w:ascii="Verdana" w:hAnsi="Verdana" w:cs="Verdana"/>
          <w:sz w:val="20"/>
          <w:szCs w:val="20"/>
        </w:rPr>
        <w:t xml:space="preserve">| </w:t>
      </w:r>
      <w:r>
        <w:rPr>
          <w:rFonts w:ascii="Verdana" w:hAnsi="Verdana"/>
          <w:sz w:val="20"/>
          <w:szCs w:val="20"/>
        </w:rPr>
        <w:t>Martina Reková</w:t>
      </w:r>
      <w:r w:rsidR="00DE6F58">
        <w:rPr>
          <w:rFonts w:ascii="Verdana" w:hAnsi="Verdana"/>
          <w:sz w:val="20"/>
          <w:szCs w:val="20"/>
        </w:rPr>
        <w:t xml:space="preserve"> </w:t>
      </w:r>
      <w:r w:rsidR="00F1452D" w:rsidRPr="00C21CD5">
        <w:rPr>
          <w:rFonts w:ascii="Verdana" w:hAnsi="Verdana"/>
          <w:sz w:val="20"/>
          <w:szCs w:val="20"/>
        </w:rPr>
        <w:t xml:space="preserve">| </w:t>
      </w:r>
      <w:hyperlink r:id="rId12" w:history="1">
        <w:r w:rsidRPr="00392A76">
          <w:rPr>
            <w:rStyle w:val="Hypertextovodkaz"/>
            <w:rFonts w:ascii="Verdana" w:hAnsi="Verdana"/>
            <w:sz w:val="20"/>
            <w:szCs w:val="20"/>
          </w:rPr>
          <w:t>martina.rekova@4press.cz</w:t>
        </w:r>
      </w:hyperlink>
      <w:r w:rsidR="00F1452D" w:rsidRPr="00C21CD5">
        <w:rPr>
          <w:rFonts w:ascii="Verdana" w:hAnsi="Verdana"/>
          <w:sz w:val="20"/>
          <w:szCs w:val="20"/>
        </w:rPr>
        <w:t xml:space="preserve"> | +420</w:t>
      </w:r>
      <w:r>
        <w:rPr>
          <w:rFonts w:ascii="Verdana" w:hAnsi="Verdana"/>
          <w:sz w:val="20"/>
          <w:szCs w:val="20"/>
        </w:rPr>
        <w:t xml:space="preserve"> 731 573 993 </w:t>
      </w:r>
    </w:p>
    <w:p w:rsidR="00E31DC6" w:rsidRDefault="00E31DC6" w:rsidP="00F1452D">
      <w:pPr>
        <w:tabs>
          <w:tab w:val="left" w:pos="12491"/>
        </w:tabs>
        <w:ind w:left="-993" w:right="-772"/>
        <w:rPr>
          <w:rFonts w:ascii="Verdana" w:hAnsi="Verdana"/>
          <w:sz w:val="20"/>
          <w:szCs w:val="20"/>
        </w:rPr>
      </w:pPr>
      <w:r>
        <w:rPr>
          <w:rFonts w:ascii="Verdana" w:hAnsi="Verdana"/>
          <w:sz w:val="20"/>
          <w:szCs w:val="20"/>
        </w:rPr>
        <w:t xml:space="preserve">4press | Klára Bobková | </w:t>
      </w:r>
      <w:hyperlink r:id="rId13" w:history="1">
        <w:r w:rsidRPr="00392A76">
          <w:rPr>
            <w:rStyle w:val="Hypertextovodkaz"/>
            <w:rFonts w:ascii="Verdana" w:hAnsi="Verdana"/>
            <w:sz w:val="20"/>
            <w:szCs w:val="20"/>
          </w:rPr>
          <w:t>klara.bobkova@4press.cz</w:t>
        </w:r>
      </w:hyperlink>
      <w:r>
        <w:rPr>
          <w:rFonts w:ascii="Verdana" w:hAnsi="Verdana"/>
          <w:sz w:val="20"/>
          <w:szCs w:val="20"/>
        </w:rPr>
        <w:t xml:space="preserve"> | +420 731 514 462 </w:t>
      </w:r>
    </w:p>
    <w:p w:rsidR="00E31DC6" w:rsidRPr="00C21CD5" w:rsidRDefault="00E31DC6" w:rsidP="00F1452D">
      <w:pPr>
        <w:tabs>
          <w:tab w:val="left" w:pos="12491"/>
        </w:tabs>
        <w:ind w:left="-993" w:right="-772"/>
        <w:rPr>
          <w:rStyle w:val="Hypertextovodkaz"/>
          <w:rFonts w:ascii="Verdana" w:hAnsi="Verdana" w:cs="Verdana"/>
          <w:sz w:val="20"/>
          <w:szCs w:val="20"/>
        </w:rPr>
      </w:pPr>
      <w:r>
        <w:rPr>
          <w:rFonts w:ascii="Verdana" w:hAnsi="Verdana"/>
          <w:sz w:val="20"/>
          <w:szCs w:val="20"/>
        </w:rPr>
        <w:t xml:space="preserve">Aerofilms | Kateřina Dvořáková | </w:t>
      </w:r>
      <w:hyperlink r:id="rId14" w:history="1">
        <w:r w:rsidRPr="00392A76">
          <w:rPr>
            <w:rStyle w:val="Hypertextovodkaz"/>
            <w:rFonts w:ascii="Verdana" w:hAnsi="Verdana"/>
            <w:sz w:val="20"/>
            <w:szCs w:val="20"/>
          </w:rPr>
          <w:t>katka@aerofilms.cz</w:t>
        </w:r>
      </w:hyperlink>
      <w:r>
        <w:rPr>
          <w:rFonts w:ascii="Verdana" w:hAnsi="Verdana"/>
          <w:sz w:val="20"/>
          <w:szCs w:val="20"/>
        </w:rPr>
        <w:t xml:space="preserve"> | +420 776 130 072</w:t>
      </w:r>
    </w:p>
    <w:p w:rsidR="009E3E87" w:rsidRPr="00F1452D" w:rsidRDefault="00F1452D" w:rsidP="00F1452D">
      <w:pPr>
        <w:tabs>
          <w:tab w:val="left" w:pos="12491"/>
        </w:tabs>
        <w:ind w:left="-993" w:right="-772"/>
        <w:rPr>
          <w:rFonts w:ascii="Verdana" w:hAnsi="Verdana" w:cs="Verdana"/>
          <w:color w:val="808080"/>
          <w:sz w:val="20"/>
          <w:szCs w:val="20"/>
        </w:rPr>
      </w:pPr>
      <w:r w:rsidRPr="00C21CD5">
        <w:rPr>
          <w:rStyle w:val="Hypertextovodkaz"/>
          <w:rFonts w:ascii="Verdana" w:hAnsi="Verdana" w:cs="Verdana"/>
          <w:color w:val="808080"/>
          <w:sz w:val="20"/>
          <w:szCs w:val="20"/>
        </w:rPr>
        <w:t>Fotografie v tiskové kvalitě a další materiály ke stažení najdete na úložném systému aero.capsa.cz (přístupové údaje na vyžádání).</w:t>
      </w:r>
    </w:p>
    <w:p w:rsidR="008477CC" w:rsidRDefault="00E5756F" w:rsidP="00F1452D">
      <w:pPr>
        <w:ind w:left="-1701" w:right="-772"/>
      </w:pPr>
      <w:r>
        <w:rPr>
          <w:noProof/>
        </w:rPr>
        <w:lastRenderedPageBreak/>
        <w:drawing>
          <wp:inline distT="0" distB="0" distL="0" distR="0">
            <wp:extent cx="7432675" cy="4017662"/>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_Devadesatky.jpg"/>
                    <pic:cNvPicPr/>
                  </pic:nvPicPr>
                  <pic:blipFill>
                    <a:blip r:embed="rId15" cstate="screen">
                      <a:extLst>
                        <a:ext uri="{28A0092B-C50C-407E-A947-70E740481C1C}">
                          <a14:useLocalDpi xmlns:a14="http://schemas.microsoft.com/office/drawing/2010/main"/>
                        </a:ext>
                      </a:extLst>
                    </a:blip>
                    <a:stretch>
                      <a:fillRect/>
                    </a:stretch>
                  </pic:blipFill>
                  <pic:spPr>
                    <a:xfrm>
                      <a:off x="0" y="0"/>
                      <a:ext cx="7442671" cy="4023065"/>
                    </a:xfrm>
                    <a:prstGeom prst="rect">
                      <a:avLst/>
                    </a:prstGeom>
                  </pic:spPr>
                </pic:pic>
              </a:graphicData>
            </a:graphic>
          </wp:inline>
        </w:drawing>
      </w:r>
    </w:p>
    <w:p w:rsidR="008477CC" w:rsidRPr="003120FF" w:rsidRDefault="008477CC" w:rsidP="007C2B29">
      <w:pPr>
        <w:ind w:right="-772"/>
        <w:rPr>
          <w:rFonts w:ascii="Verdana" w:hAnsi="Verdana"/>
          <w:sz w:val="28"/>
          <w:szCs w:val="28"/>
        </w:rPr>
      </w:pPr>
    </w:p>
    <w:p w:rsidR="008477CC" w:rsidRPr="005C2469" w:rsidRDefault="008477CC" w:rsidP="007C2B29">
      <w:pPr>
        <w:tabs>
          <w:tab w:val="left" w:pos="1172"/>
        </w:tabs>
        <w:ind w:left="-61" w:right="-772" w:hanging="993"/>
        <w:rPr>
          <w:rFonts w:ascii="Verdana" w:hAnsi="Verdana"/>
          <w:sz w:val="36"/>
          <w:szCs w:val="36"/>
        </w:rPr>
      </w:pPr>
      <w:r w:rsidRPr="005C2469">
        <w:rPr>
          <w:rFonts w:ascii="Verdana" w:hAnsi="Verdana"/>
          <w:sz w:val="36"/>
          <w:szCs w:val="36"/>
        </w:rPr>
        <w:t>SYNOPSE</w:t>
      </w:r>
    </w:p>
    <w:p w:rsidR="006B05DD" w:rsidRDefault="006B05DD" w:rsidP="00765C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rPr>
          <w:rFonts w:ascii="Helvetica" w:hAnsi="Helvetica" w:cs="Helvetica"/>
          <w:color w:val="000000"/>
          <w:sz w:val="22"/>
          <w:szCs w:val="22"/>
        </w:rPr>
      </w:pPr>
    </w:p>
    <w:p w:rsidR="008477CC" w:rsidRDefault="00E31DC6" w:rsidP="00E31DC6">
      <w:pPr>
        <w:tabs>
          <w:tab w:val="left" w:pos="1172"/>
        </w:tabs>
        <w:ind w:left="-1054" w:right="-772"/>
        <w:jc w:val="both"/>
        <w:rPr>
          <w:rFonts w:ascii="Verdana" w:eastAsia="MS Mincho" w:hAnsi="Verdana" w:cs="Helvetica"/>
          <w:color w:val="000000"/>
          <w:sz w:val="20"/>
          <w:szCs w:val="20"/>
        </w:rPr>
      </w:pPr>
      <w:r w:rsidRPr="00E31DC6">
        <w:rPr>
          <w:rFonts w:ascii="Verdana" w:eastAsia="MS Mincho" w:hAnsi="Verdana" w:cs="Helvetica"/>
          <w:color w:val="000000"/>
          <w:sz w:val="20"/>
          <w:szCs w:val="20"/>
        </w:rPr>
        <w:t>Mia začíná pracovat v zahraničí jako au-pair pro rodinu z vyšší vrstvy. Musí se starat nejen o honosný dům ve vilové čtvrti, ale především o desetiletého Sebastiana. Již první setkání však naznačí, že od ní bude očekáváno mnohem více. Postupně se ukazuje, že nová rodina vyznává řadu striktních pravidel včetně radikálního přístupu k výchově chlapce. Porušení nastoleného pořádku znamená potupnou cestu zpět domů. Mia nechce zklamat jejich důvěru, přijít o nově navázaný vztah se Sebastianem, ani se předčasně vracet. Skrze systematickou manipulaci však začne popírat své dřívější hodnoty. Podaří se dospívající dívce vymanit z náruče fanatické komunity, navíc daleko od domova a svých běžných starostí? Celovečerní debut režiséra Michala Hogenauera vznikl mimo Českou republiku, byl natočen se zahraničním štábem a s mezinárodním hereckým obsazením. Zároveň je také prvním filmem představujícím Elišku Křenkovou v hlavní roli.</w:t>
      </w:r>
    </w:p>
    <w:p w:rsidR="00E31DC6" w:rsidRPr="00E31DC6" w:rsidRDefault="00E31DC6" w:rsidP="007C2B29">
      <w:pPr>
        <w:tabs>
          <w:tab w:val="left" w:pos="1172"/>
        </w:tabs>
        <w:ind w:left="-1054" w:right="-772"/>
        <w:rPr>
          <w:rFonts w:ascii="Verdana" w:hAnsi="Verdana"/>
          <w:sz w:val="20"/>
          <w:szCs w:val="20"/>
        </w:rPr>
      </w:pPr>
    </w:p>
    <w:p w:rsidR="000B1CF8" w:rsidRPr="00CB5273" w:rsidRDefault="008477CC" w:rsidP="007C2B29">
      <w:pPr>
        <w:tabs>
          <w:tab w:val="left" w:pos="1172"/>
        </w:tabs>
        <w:ind w:left="-1054" w:right="-772"/>
        <w:rPr>
          <w:rFonts w:ascii="Verdana" w:hAnsi="Verdana"/>
          <w:sz w:val="36"/>
          <w:szCs w:val="36"/>
        </w:rPr>
      </w:pPr>
      <w:r w:rsidRPr="00CB5273">
        <w:rPr>
          <w:rFonts w:ascii="Verdana" w:hAnsi="Verdana"/>
          <w:sz w:val="36"/>
          <w:szCs w:val="36"/>
        </w:rPr>
        <w:t>PROČ TENTO FILM</w:t>
      </w:r>
    </w:p>
    <w:p w:rsidR="000B1CF8" w:rsidRPr="00CB5273" w:rsidRDefault="000B1CF8" w:rsidP="007C2B29">
      <w:pPr>
        <w:tabs>
          <w:tab w:val="left" w:pos="1172"/>
        </w:tabs>
        <w:ind w:left="-1054" w:right="-772"/>
        <w:jc w:val="both"/>
        <w:rPr>
          <w:rFonts w:ascii="Verdana" w:hAnsi="Verdana"/>
          <w:i/>
          <w:color w:val="000000"/>
          <w:sz w:val="20"/>
          <w:szCs w:val="20"/>
        </w:rPr>
      </w:pPr>
    </w:p>
    <w:p w:rsidR="00E31DC6" w:rsidRPr="00E31DC6" w:rsidRDefault="00E31DC6" w:rsidP="00E31DC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772"/>
        <w:jc w:val="both"/>
        <w:rPr>
          <w:rFonts w:ascii="Verdana" w:eastAsia="MS Mincho" w:hAnsi="Verdana" w:cs="Arial"/>
          <w:i/>
          <w:iCs/>
          <w:color w:val="000000"/>
          <w:sz w:val="20"/>
          <w:szCs w:val="20"/>
        </w:rPr>
      </w:pPr>
      <w:bookmarkStart w:id="0" w:name="_Hlk1132689"/>
      <w:bookmarkStart w:id="1" w:name="_Hlk531105415"/>
      <w:r w:rsidRPr="00E31DC6">
        <w:rPr>
          <w:rFonts w:ascii="Verdana" w:eastAsia="MS Mincho" w:hAnsi="Verdana" w:cs="Arial"/>
          <w:i/>
          <w:iCs/>
          <w:color w:val="000000"/>
          <w:sz w:val="20"/>
          <w:szCs w:val="20"/>
        </w:rPr>
        <w:t>„</w:t>
      </w:r>
      <w:r w:rsidRPr="00E31DC6">
        <w:rPr>
          <w:rFonts w:ascii="Verdana" w:eastAsia="MS Mincho" w:hAnsi="Verdana" w:cs="Helvetica"/>
          <w:i/>
          <w:iCs/>
          <w:color w:val="000000"/>
          <w:sz w:val="20"/>
          <w:szCs w:val="20"/>
        </w:rPr>
        <w:t>Michala Hogenauera znám od dětství. Je to člověk, který svým filmovým vkusem formoval ten můj a který mě vlastně přivedl k filmu. V roce 2011 jsem měla tu čest mu produkčně pomáhat se snímkem Tambylles, který byl vybrán do sekce Cinefondatión v Cannes. Od té doby Michal čekal na svou příležitost a svědomitě pracoval na svém celovečerním debutu. Ten je na světě a jmenuje se Tiché doteky. Je to film v českých měřítcích nevídaný. Univerzálně srozumitelným jazykem nám Michal předkládá silné téma, film evropských rozměrů s důslednou a suverénní vizí, který se zaryje do paměti a jen tak nezmizí. Mám radost, že u tohoto počinu mohu být se svými kolegy tentokrát jako distributor a věřím, že Tiché doteky jsou jen startovacím můstkem (a to hodně vysoko postaveným) pro jeho další kariéru. Ne nadarmo tenhle kluk obdivuje Michaela Hanekeho…</w:t>
      </w:r>
      <w:r w:rsidRPr="00E31DC6">
        <w:rPr>
          <w:rFonts w:ascii="Verdana" w:eastAsia="MS Mincho" w:hAnsi="Verdana" w:cs="Arial"/>
          <w:i/>
          <w:iCs/>
          <w:color w:val="000000"/>
          <w:sz w:val="20"/>
          <w:szCs w:val="20"/>
        </w:rPr>
        <w:t>“</w:t>
      </w:r>
    </w:p>
    <w:p w:rsidR="00DE6F58" w:rsidRDefault="00DE6F58" w:rsidP="007C2B29">
      <w:pPr>
        <w:ind w:left="5426" w:right="-772" w:firstLine="334"/>
        <w:jc w:val="right"/>
        <w:rPr>
          <w:rFonts w:ascii="Verdana" w:hAnsi="Verdana" w:cs="Arial"/>
          <w:color w:val="222222"/>
          <w:sz w:val="20"/>
          <w:szCs w:val="20"/>
          <w:shd w:val="clear" w:color="auto" w:fill="FFFFFF"/>
        </w:rPr>
      </w:pPr>
    </w:p>
    <w:p w:rsidR="005B31F7" w:rsidRPr="002F5ED6" w:rsidRDefault="00E31DC6" w:rsidP="007C2B29">
      <w:pPr>
        <w:ind w:left="5426" w:right="-772" w:firstLine="334"/>
        <w:jc w:val="right"/>
        <w:rPr>
          <w:rFonts w:ascii="Verdana" w:hAnsi="Verdana" w:cs="Arial"/>
          <w:color w:val="222222"/>
          <w:sz w:val="20"/>
          <w:szCs w:val="20"/>
          <w:shd w:val="clear" w:color="auto" w:fill="FFFFFF"/>
        </w:rPr>
      </w:pPr>
      <w:r>
        <w:rPr>
          <w:rFonts w:ascii="Verdana" w:hAnsi="Verdana" w:cs="Arial"/>
          <w:color w:val="222222"/>
          <w:sz w:val="20"/>
          <w:szCs w:val="20"/>
          <w:shd w:val="clear" w:color="auto" w:fill="FFFFFF"/>
        </w:rPr>
        <w:t>Anna Lísalová</w:t>
      </w:r>
      <w:r w:rsidR="005B31F7" w:rsidRPr="002F5ED6">
        <w:rPr>
          <w:rFonts w:ascii="Verdana" w:hAnsi="Verdana" w:cs="Arial"/>
          <w:color w:val="222222"/>
          <w:sz w:val="20"/>
          <w:szCs w:val="20"/>
          <w:shd w:val="clear" w:color="auto" w:fill="FFFFFF"/>
        </w:rPr>
        <w:t>, Aerofilms</w:t>
      </w:r>
    </w:p>
    <w:p w:rsidR="005B31F7" w:rsidRDefault="005B31F7" w:rsidP="007C2B29">
      <w:pPr>
        <w:ind w:left="-1054" w:right="-772"/>
        <w:jc w:val="both"/>
        <w:rPr>
          <w:rFonts w:ascii="Verdana" w:hAnsi="Verdana" w:cs="Arial"/>
          <w:i/>
          <w:color w:val="222222"/>
          <w:sz w:val="20"/>
          <w:szCs w:val="20"/>
          <w:shd w:val="clear" w:color="auto" w:fill="FFFFFF"/>
        </w:rPr>
      </w:pPr>
    </w:p>
    <w:bookmarkEnd w:id="0"/>
    <w:bookmarkEnd w:id="1"/>
    <w:p w:rsidR="007C11C7" w:rsidRDefault="007C11C7" w:rsidP="007C2B29">
      <w:pPr>
        <w:tabs>
          <w:tab w:val="left" w:pos="1140"/>
        </w:tabs>
        <w:ind w:right="-772"/>
      </w:pPr>
    </w:p>
    <w:p w:rsidR="008477CC" w:rsidRDefault="008477CC" w:rsidP="007C2B29">
      <w:pPr>
        <w:tabs>
          <w:tab w:val="left" w:pos="1140"/>
        </w:tabs>
        <w:ind w:right="-772"/>
      </w:pPr>
    </w:p>
    <w:p w:rsidR="002632B9" w:rsidRDefault="002632B9" w:rsidP="007C2B29">
      <w:pPr>
        <w:tabs>
          <w:tab w:val="left" w:pos="1140"/>
        </w:tabs>
        <w:ind w:left="-1701" w:right="-772"/>
        <w:rPr>
          <w:noProof/>
        </w:rPr>
      </w:pPr>
    </w:p>
    <w:p w:rsidR="00B66E6B" w:rsidRDefault="00B66E6B" w:rsidP="007C2B29">
      <w:pPr>
        <w:tabs>
          <w:tab w:val="left" w:pos="1140"/>
        </w:tabs>
        <w:ind w:left="-1701" w:right="-772"/>
      </w:pPr>
    </w:p>
    <w:p w:rsidR="00B66E6B" w:rsidRDefault="00B66E6B" w:rsidP="007C2B29">
      <w:pPr>
        <w:tabs>
          <w:tab w:val="left" w:pos="1140"/>
        </w:tabs>
        <w:ind w:left="-1701" w:right="-772"/>
        <w:rPr>
          <w:rFonts w:ascii="Verdana" w:hAnsi="Verdana" w:cs="Times"/>
          <w:b/>
          <w:color w:val="000000"/>
          <w:sz w:val="22"/>
          <w:szCs w:val="36"/>
        </w:rPr>
      </w:pPr>
    </w:p>
    <w:p w:rsidR="00E5756F" w:rsidRDefault="00E5756F" w:rsidP="007C2B29">
      <w:pPr>
        <w:tabs>
          <w:tab w:val="left" w:pos="1140"/>
        </w:tabs>
        <w:ind w:left="-1701" w:right="-772"/>
        <w:rPr>
          <w:rFonts w:ascii="Verdana" w:hAnsi="Verdana" w:cs="Times"/>
          <w:b/>
          <w:color w:val="000000"/>
          <w:sz w:val="22"/>
          <w:szCs w:val="36"/>
        </w:rPr>
      </w:pPr>
    </w:p>
    <w:p w:rsidR="00E5756F" w:rsidRDefault="00E5756F" w:rsidP="007C2B29">
      <w:pPr>
        <w:tabs>
          <w:tab w:val="left" w:pos="1140"/>
        </w:tabs>
        <w:ind w:left="-1701" w:right="-772"/>
        <w:rPr>
          <w:rFonts w:ascii="Verdana" w:hAnsi="Verdana" w:cs="Times"/>
          <w:b/>
          <w:color w:val="000000"/>
          <w:sz w:val="22"/>
          <w:szCs w:val="36"/>
        </w:rPr>
      </w:pPr>
    </w:p>
    <w:p w:rsidR="00E5756F" w:rsidRDefault="00E5756F" w:rsidP="007C2B29">
      <w:pPr>
        <w:tabs>
          <w:tab w:val="left" w:pos="1140"/>
        </w:tabs>
        <w:ind w:left="-1701" w:right="-772"/>
        <w:rPr>
          <w:rFonts w:ascii="Verdana" w:hAnsi="Verdana" w:cs="Times"/>
          <w:b/>
          <w:color w:val="000000"/>
          <w:sz w:val="22"/>
          <w:szCs w:val="36"/>
        </w:rPr>
      </w:pPr>
    </w:p>
    <w:p w:rsidR="00E5756F" w:rsidRDefault="00E5756F" w:rsidP="007C2B29">
      <w:pPr>
        <w:tabs>
          <w:tab w:val="left" w:pos="1140"/>
        </w:tabs>
        <w:ind w:left="-1701" w:right="-772"/>
        <w:rPr>
          <w:rFonts w:ascii="Verdana" w:hAnsi="Verdana" w:cs="Times"/>
          <w:b/>
          <w:color w:val="000000"/>
          <w:sz w:val="22"/>
          <w:szCs w:val="36"/>
        </w:rPr>
      </w:pPr>
    </w:p>
    <w:p w:rsidR="00E5756F" w:rsidRDefault="00E5756F" w:rsidP="00DE6F58">
      <w:pPr>
        <w:tabs>
          <w:tab w:val="left" w:pos="1140"/>
        </w:tabs>
        <w:ind w:right="-772"/>
        <w:rPr>
          <w:rFonts w:ascii="Verdana" w:hAnsi="Verdana" w:cs="Times"/>
          <w:b/>
          <w:color w:val="000000"/>
          <w:sz w:val="22"/>
          <w:szCs w:val="36"/>
        </w:rPr>
      </w:pPr>
    </w:p>
    <w:p w:rsidR="00A95D8C" w:rsidRPr="00A95D8C" w:rsidRDefault="00E5756F" w:rsidP="00A95D8C">
      <w:pPr>
        <w:tabs>
          <w:tab w:val="left" w:pos="1140"/>
        </w:tabs>
        <w:ind w:left="-1701" w:right="-772"/>
        <w:rPr>
          <w:rFonts w:ascii="Verdana" w:hAnsi="Verdana" w:cs="Times"/>
          <w:b/>
          <w:color w:val="000000"/>
          <w:sz w:val="22"/>
          <w:szCs w:val="36"/>
        </w:rPr>
      </w:pPr>
      <w:r>
        <w:rPr>
          <w:rFonts w:ascii="Verdana" w:hAnsi="Verdana" w:cs="Times"/>
          <w:b/>
          <w:noProof/>
          <w:color w:val="000000"/>
          <w:sz w:val="22"/>
          <w:szCs w:val="36"/>
        </w:rPr>
        <w:lastRenderedPageBreak/>
        <w:drawing>
          <wp:inline distT="0" distB="0" distL="0" distR="0">
            <wp:extent cx="7421389" cy="4011562"/>
            <wp:effectExtent l="0" t="0" r="0" b="190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4_Devadesatky.jpg"/>
                    <pic:cNvPicPr/>
                  </pic:nvPicPr>
                  <pic:blipFill>
                    <a:blip r:embed="rId16" cstate="screen">
                      <a:extLst>
                        <a:ext uri="{28A0092B-C50C-407E-A947-70E740481C1C}">
                          <a14:useLocalDpi xmlns:a14="http://schemas.microsoft.com/office/drawing/2010/main"/>
                        </a:ext>
                      </a:extLst>
                    </a:blip>
                    <a:stretch>
                      <a:fillRect/>
                    </a:stretch>
                  </pic:blipFill>
                  <pic:spPr>
                    <a:xfrm>
                      <a:off x="0" y="0"/>
                      <a:ext cx="7448528" cy="4026232"/>
                    </a:xfrm>
                    <a:prstGeom prst="rect">
                      <a:avLst/>
                    </a:prstGeom>
                  </pic:spPr>
                </pic:pic>
              </a:graphicData>
            </a:graphic>
          </wp:inline>
        </w:drawing>
      </w:r>
    </w:p>
    <w:p w:rsidR="00A95D8C" w:rsidRPr="003120FF" w:rsidRDefault="00A95D8C" w:rsidP="003120FF">
      <w:pPr>
        <w:ind w:right="-772"/>
        <w:jc w:val="both"/>
        <w:rPr>
          <w:rFonts w:ascii="Verdana" w:hAnsi="Verdana" w:cstheme="minorHAnsi"/>
          <w:b/>
          <w:bCs/>
          <w:sz w:val="28"/>
          <w:szCs w:val="28"/>
        </w:rPr>
      </w:pPr>
    </w:p>
    <w:p w:rsidR="00A95D8C" w:rsidRDefault="00A95D8C" w:rsidP="00A95D8C">
      <w:pPr>
        <w:ind w:left="-993" w:right="-772"/>
        <w:jc w:val="both"/>
        <w:rPr>
          <w:rFonts w:ascii="Verdana" w:hAnsi="Verdana" w:cstheme="minorHAnsi"/>
          <w:b/>
          <w:bCs/>
          <w:sz w:val="28"/>
          <w:szCs w:val="20"/>
        </w:rPr>
      </w:pPr>
      <w:r>
        <w:rPr>
          <w:rFonts w:ascii="Verdana" w:hAnsi="Verdana" w:cstheme="minorHAnsi"/>
          <w:b/>
          <w:bCs/>
          <w:sz w:val="28"/>
          <w:szCs w:val="20"/>
        </w:rPr>
        <w:t>O FILMU</w:t>
      </w:r>
    </w:p>
    <w:p w:rsidR="00A95D8C" w:rsidRPr="001B2EF3" w:rsidRDefault="00A95D8C" w:rsidP="00A95D8C">
      <w:pPr>
        <w:ind w:left="-993" w:right="-772"/>
        <w:jc w:val="both"/>
        <w:rPr>
          <w:rFonts w:ascii="Verdana" w:hAnsi="Verdana" w:cstheme="minorHAnsi"/>
          <w:b/>
          <w:bCs/>
          <w:sz w:val="28"/>
          <w:szCs w:val="20"/>
        </w:rPr>
      </w:pPr>
    </w:p>
    <w:p w:rsidR="00A95D8C" w:rsidRPr="00A95D8C" w:rsidRDefault="00A95D8C" w:rsidP="00A95D8C">
      <w:pPr>
        <w:ind w:left="-993" w:right="-772"/>
        <w:jc w:val="both"/>
        <w:rPr>
          <w:rFonts w:ascii="Verdana" w:hAnsi="Verdana"/>
          <w:kern w:val="1"/>
          <w:sz w:val="20"/>
          <w:szCs w:val="20"/>
        </w:rPr>
      </w:pPr>
      <w:r w:rsidRPr="00A95D8C">
        <w:rPr>
          <w:rFonts w:ascii="Verdana" w:hAnsi="Verdana" w:cs="Arial"/>
          <w:sz w:val="20"/>
          <w:szCs w:val="20"/>
        </w:rPr>
        <w:t xml:space="preserve">Tajemně atmosférický thriller </w:t>
      </w:r>
      <w:r w:rsidRPr="00A95D8C">
        <w:rPr>
          <w:rFonts w:ascii="Verdana" w:hAnsi="Verdana" w:cs="Arial"/>
          <w:b/>
          <w:bCs/>
          <w:sz w:val="20"/>
          <w:szCs w:val="20"/>
        </w:rPr>
        <w:t>Tiché doteky režiséra Michala Hogenauera</w:t>
      </w:r>
      <w:r w:rsidRPr="00A95D8C">
        <w:rPr>
          <w:rFonts w:ascii="Verdana" w:hAnsi="Verdana" w:cs="Arial"/>
          <w:sz w:val="20"/>
          <w:szCs w:val="20"/>
        </w:rPr>
        <w:t xml:space="preserve"> s </w:t>
      </w:r>
      <w:r w:rsidRPr="00A95D8C">
        <w:rPr>
          <w:rFonts w:ascii="Verdana" w:hAnsi="Verdana" w:cs="Arial"/>
          <w:b/>
          <w:bCs/>
          <w:sz w:val="20"/>
          <w:szCs w:val="20"/>
        </w:rPr>
        <w:t>Eliškou Křenkovou</w:t>
      </w:r>
      <w:r w:rsidRPr="00A95D8C">
        <w:rPr>
          <w:rFonts w:ascii="Verdana" w:hAnsi="Verdana" w:cs="Arial"/>
          <w:sz w:val="20"/>
          <w:szCs w:val="20"/>
        </w:rPr>
        <w:t xml:space="preserve"> v její</w:t>
      </w:r>
      <w:r w:rsidRPr="00A95D8C">
        <w:rPr>
          <w:rFonts w:ascii="Verdana" w:hAnsi="Verdana" w:cs="Arial"/>
          <w:b/>
          <w:bCs/>
          <w:sz w:val="20"/>
          <w:szCs w:val="20"/>
        </w:rPr>
        <w:t xml:space="preserve"> první hlavní filmové roli</w:t>
      </w:r>
      <w:r w:rsidRPr="00A95D8C">
        <w:rPr>
          <w:rFonts w:ascii="Verdana" w:hAnsi="Verdana" w:cs="Arial"/>
          <w:sz w:val="20"/>
          <w:szCs w:val="20"/>
        </w:rPr>
        <w:t xml:space="preserve"> vstoupí</w:t>
      </w:r>
      <w:r w:rsidRPr="00A95D8C">
        <w:rPr>
          <w:rFonts w:ascii="Verdana" w:hAnsi="Verdana" w:cs="Arial"/>
          <w:b/>
          <w:bCs/>
          <w:sz w:val="20"/>
          <w:szCs w:val="20"/>
        </w:rPr>
        <w:t xml:space="preserve"> do českých kin 3. října</w:t>
      </w:r>
      <w:r w:rsidRPr="00A95D8C">
        <w:rPr>
          <w:rFonts w:ascii="Verdana" w:hAnsi="Verdana" w:cs="Arial"/>
          <w:sz w:val="20"/>
          <w:szCs w:val="20"/>
        </w:rPr>
        <w:t>. Snímek s vizuálně vytříbeným stylem pojednává o české dívce Mie, která začne pracovat v cizí zemi jako </w:t>
      </w:r>
      <w:r w:rsidRPr="00A95D8C">
        <w:rPr>
          <w:rFonts w:ascii="Verdana" w:hAnsi="Verdana" w:cs="Arial"/>
          <w:b/>
          <w:bCs/>
          <w:sz w:val="20"/>
          <w:szCs w:val="20"/>
        </w:rPr>
        <w:t>au-pair pro rodinu z vyšší vrstvy</w:t>
      </w:r>
      <w:r w:rsidRPr="00A95D8C">
        <w:rPr>
          <w:rFonts w:ascii="Verdana" w:hAnsi="Verdana" w:cs="Arial"/>
          <w:sz w:val="20"/>
          <w:szCs w:val="20"/>
        </w:rPr>
        <w:t xml:space="preserve">, ale postupně se ukazuje, že rodina vyznává řadu </w:t>
      </w:r>
      <w:r w:rsidRPr="00A95D8C">
        <w:rPr>
          <w:rFonts w:ascii="Verdana" w:hAnsi="Verdana" w:cs="Arial"/>
          <w:b/>
          <w:bCs/>
          <w:sz w:val="20"/>
          <w:szCs w:val="20"/>
        </w:rPr>
        <w:t>striktních a radikálních výchovných pravidel</w:t>
      </w:r>
      <w:r w:rsidRPr="00A95D8C">
        <w:rPr>
          <w:rFonts w:ascii="Verdana" w:hAnsi="Verdana" w:cs="Arial"/>
          <w:sz w:val="20"/>
          <w:szCs w:val="20"/>
        </w:rPr>
        <w:t xml:space="preserve"> a že je zřejmě součástí jakési fanatické komunity. </w:t>
      </w:r>
      <w:r w:rsidRPr="00A95D8C">
        <w:rPr>
          <w:rFonts w:ascii="Verdana" w:hAnsi="Verdana" w:cs="Arial"/>
          <w:b/>
          <w:bCs/>
          <w:sz w:val="20"/>
          <w:szCs w:val="20"/>
        </w:rPr>
        <w:t>Debut Michala Hogenauera</w:t>
      </w:r>
      <w:r w:rsidRPr="00A95D8C">
        <w:rPr>
          <w:rFonts w:ascii="Verdana" w:hAnsi="Verdana" w:cs="Arial"/>
          <w:sz w:val="20"/>
          <w:szCs w:val="20"/>
        </w:rPr>
        <w:t xml:space="preserve"> byl natočen </w:t>
      </w:r>
      <w:r w:rsidRPr="00A95D8C">
        <w:rPr>
          <w:rFonts w:ascii="Verdana" w:hAnsi="Verdana" w:cs="Arial"/>
          <w:b/>
          <w:bCs/>
          <w:sz w:val="20"/>
          <w:szCs w:val="20"/>
        </w:rPr>
        <w:t>v zahraničí</w:t>
      </w:r>
      <w:r w:rsidRPr="00A95D8C">
        <w:rPr>
          <w:rFonts w:ascii="Verdana" w:hAnsi="Verdana" w:cs="Arial"/>
          <w:sz w:val="20"/>
          <w:szCs w:val="20"/>
        </w:rPr>
        <w:t xml:space="preserve"> </w:t>
      </w:r>
      <w:r w:rsidRPr="00A95D8C">
        <w:rPr>
          <w:rFonts w:ascii="Verdana" w:hAnsi="Verdana" w:cs="Arial"/>
          <w:b/>
          <w:bCs/>
          <w:sz w:val="20"/>
          <w:szCs w:val="20"/>
        </w:rPr>
        <w:t>v česko-nizozemsko-lotyšské koprodukci</w:t>
      </w:r>
      <w:r w:rsidRPr="00A95D8C">
        <w:rPr>
          <w:rFonts w:ascii="Verdana" w:hAnsi="Verdana" w:cs="Arial"/>
          <w:sz w:val="20"/>
          <w:szCs w:val="20"/>
        </w:rPr>
        <w:t xml:space="preserve"> a s </w:t>
      </w:r>
      <w:r w:rsidRPr="00A95D8C">
        <w:rPr>
          <w:rFonts w:ascii="Verdana" w:hAnsi="Verdana" w:cs="Arial"/>
          <w:b/>
          <w:bCs/>
          <w:sz w:val="20"/>
          <w:szCs w:val="20"/>
        </w:rPr>
        <w:t>mezinárodním hereckým obsazením</w:t>
      </w:r>
      <w:r w:rsidRPr="00A95D8C">
        <w:rPr>
          <w:rFonts w:ascii="Verdana" w:hAnsi="Verdana" w:cs="Arial"/>
          <w:sz w:val="20"/>
          <w:szCs w:val="20"/>
        </w:rPr>
        <w:t xml:space="preserve">. Kromě Elišky Křenkové se ve stěžejních rolích představí přední holandští herci </w:t>
      </w:r>
      <w:r w:rsidRPr="00A95D8C">
        <w:rPr>
          <w:rFonts w:ascii="Verdana" w:hAnsi="Verdana"/>
          <w:b/>
          <w:bCs/>
          <w:kern w:val="1"/>
          <w:sz w:val="20"/>
          <w:szCs w:val="20"/>
        </w:rPr>
        <w:t xml:space="preserve">Monic Hendrickxová </w:t>
      </w:r>
      <w:r w:rsidRPr="00A95D8C">
        <w:rPr>
          <w:rFonts w:ascii="Verdana" w:hAnsi="Verdana"/>
          <w:kern w:val="1"/>
          <w:sz w:val="20"/>
          <w:szCs w:val="20"/>
        </w:rPr>
        <w:t>nebo</w:t>
      </w:r>
      <w:r w:rsidRPr="00A95D8C">
        <w:rPr>
          <w:rFonts w:ascii="Verdana" w:hAnsi="Verdana"/>
          <w:b/>
          <w:bCs/>
          <w:kern w:val="1"/>
          <w:sz w:val="20"/>
          <w:szCs w:val="20"/>
        </w:rPr>
        <w:t xml:space="preserve"> Roeland Fernhout</w:t>
      </w:r>
      <w:r w:rsidRPr="00A95D8C">
        <w:rPr>
          <w:rFonts w:ascii="Verdana" w:hAnsi="Verdana"/>
          <w:kern w:val="1"/>
          <w:sz w:val="20"/>
          <w:szCs w:val="20"/>
        </w:rPr>
        <w:t xml:space="preserve">. Autorem filmové hudby je </w:t>
      </w:r>
      <w:r w:rsidRPr="00A95D8C">
        <w:rPr>
          <w:rFonts w:ascii="Verdana" w:hAnsi="Verdana"/>
          <w:b/>
          <w:bCs/>
          <w:kern w:val="1"/>
          <w:sz w:val="20"/>
          <w:szCs w:val="20"/>
        </w:rPr>
        <w:t xml:space="preserve">Filip Míšek </w:t>
      </w:r>
      <w:r w:rsidRPr="00A95D8C">
        <w:rPr>
          <w:rFonts w:ascii="Verdana" w:hAnsi="Verdana"/>
          <w:kern w:val="1"/>
          <w:sz w:val="20"/>
          <w:szCs w:val="20"/>
        </w:rPr>
        <w:t xml:space="preserve">z kapely Khoiba. Snímek vyniká </w:t>
      </w:r>
      <w:r w:rsidRPr="00A95D8C">
        <w:rPr>
          <w:rStyle w:val="Zdraznn"/>
          <w:rFonts w:ascii="Verdana" w:hAnsi="Verdana" w:cs="Arial"/>
          <w:b/>
          <w:bCs/>
          <w:sz w:val="20"/>
          <w:szCs w:val="20"/>
          <w:shd w:val="clear" w:color="auto" w:fill="FFFFFF"/>
        </w:rPr>
        <w:t>výjimečným</w:t>
      </w:r>
      <w:r w:rsidRPr="00A95D8C">
        <w:rPr>
          <w:rFonts w:ascii="Verdana" w:hAnsi="Verdana"/>
          <w:b/>
          <w:bCs/>
          <w:kern w:val="1"/>
          <w:sz w:val="20"/>
          <w:szCs w:val="20"/>
        </w:rPr>
        <w:t xml:space="preserve"> estetickým zpracováním</w:t>
      </w:r>
      <w:r w:rsidRPr="00A95D8C">
        <w:rPr>
          <w:rFonts w:ascii="Verdana" w:hAnsi="Verdana"/>
          <w:kern w:val="1"/>
          <w:sz w:val="20"/>
          <w:szCs w:val="20"/>
        </w:rPr>
        <w:t xml:space="preserve"> a tísnivou atmosférou připomínající skandinávskou kinematografii, prestižní The Hollywood Reporter jej označil </w:t>
      </w:r>
      <w:r w:rsidRPr="00A95D8C">
        <w:rPr>
          <w:rFonts w:ascii="Verdana" w:hAnsi="Verdana"/>
          <w:b/>
          <w:bCs/>
          <w:kern w:val="1"/>
          <w:sz w:val="20"/>
          <w:szCs w:val="20"/>
        </w:rPr>
        <w:t>za „úžasný estetický zážitek“</w:t>
      </w:r>
      <w:r w:rsidRPr="00A95D8C">
        <w:rPr>
          <w:rFonts w:ascii="Verdana" w:hAnsi="Verdana"/>
          <w:kern w:val="1"/>
          <w:sz w:val="20"/>
          <w:szCs w:val="20"/>
        </w:rPr>
        <w:t xml:space="preserve">. </w:t>
      </w:r>
    </w:p>
    <w:p w:rsidR="00A95D8C" w:rsidRPr="00A95D8C" w:rsidRDefault="00A95D8C" w:rsidP="00A95D8C">
      <w:pPr>
        <w:ind w:left="-993" w:right="-772"/>
        <w:contextualSpacing/>
        <w:jc w:val="both"/>
        <w:rPr>
          <w:rFonts w:ascii="Verdana" w:hAnsi="Verdana"/>
          <w:kern w:val="1"/>
          <w:sz w:val="20"/>
          <w:szCs w:val="20"/>
        </w:rPr>
      </w:pPr>
    </w:p>
    <w:p w:rsidR="00A95D8C" w:rsidRPr="00A95D8C" w:rsidRDefault="00A95D8C" w:rsidP="00A95D8C">
      <w:pPr>
        <w:ind w:left="-993" w:right="-772"/>
        <w:contextualSpacing/>
        <w:jc w:val="both"/>
        <w:rPr>
          <w:rFonts w:ascii="Verdana" w:hAnsi="Verdana"/>
          <w:kern w:val="1"/>
          <w:sz w:val="20"/>
          <w:szCs w:val="20"/>
        </w:rPr>
      </w:pPr>
      <w:r w:rsidRPr="00A95D8C">
        <w:rPr>
          <w:rFonts w:ascii="Verdana" w:hAnsi="Verdana" w:cs="Arial"/>
          <w:sz w:val="20"/>
          <w:szCs w:val="20"/>
        </w:rPr>
        <w:t>Distributorem filmu je</w:t>
      </w:r>
      <w:r w:rsidRPr="00A95D8C">
        <w:rPr>
          <w:rFonts w:ascii="Verdana" w:hAnsi="Verdana" w:cs="Arial"/>
          <w:b/>
          <w:bCs/>
          <w:sz w:val="20"/>
          <w:szCs w:val="20"/>
        </w:rPr>
        <w:t xml:space="preserve"> společnost Aerofilms</w:t>
      </w:r>
      <w:r w:rsidRPr="00A95D8C">
        <w:rPr>
          <w:rFonts w:ascii="Verdana" w:hAnsi="Verdana" w:cs="Arial"/>
          <w:sz w:val="20"/>
          <w:szCs w:val="20"/>
        </w:rPr>
        <w:t>.</w:t>
      </w:r>
      <w:r w:rsidRPr="00A95D8C">
        <w:rPr>
          <w:rFonts w:ascii="Verdana" w:hAnsi="Verdana"/>
          <w:kern w:val="1"/>
          <w:sz w:val="20"/>
          <w:szCs w:val="20"/>
        </w:rPr>
        <w:t xml:space="preserve"> </w:t>
      </w:r>
      <w:r w:rsidRPr="00A95D8C">
        <w:rPr>
          <w:rFonts w:ascii="Verdana" w:hAnsi="Verdana" w:cs="Arial"/>
          <w:sz w:val="20"/>
          <w:szCs w:val="20"/>
        </w:rPr>
        <w:t xml:space="preserve">Tiché doteky byly letos uvedeny na Mezinárodním filmovém festivalu v Karlových Varech, aktuálně míří na filmový festival do korejského Busanu, následně pak na festivaly do Milána či Káhiry. </w:t>
      </w:r>
    </w:p>
    <w:p w:rsidR="00A95D8C" w:rsidRPr="00A95D8C" w:rsidRDefault="00A95D8C" w:rsidP="00A95D8C">
      <w:pPr>
        <w:ind w:left="-993" w:right="-772"/>
        <w:contextualSpacing/>
        <w:jc w:val="both"/>
        <w:rPr>
          <w:rFonts w:ascii="Verdana" w:hAnsi="Verdana" w:cs="Arial"/>
          <w:sz w:val="20"/>
          <w:szCs w:val="20"/>
        </w:rPr>
      </w:pPr>
    </w:p>
    <w:p w:rsidR="00A95D8C" w:rsidRPr="00A95D8C" w:rsidRDefault="00A95D8C" w:rsidP="00A95D8C">
      <w:pPr>
        <w:ind w:left="-993" w:right="-772"/>
        <w:contextualSpacing/>
        <w:jc w:val="both"/>
        <w:rPr>
          <w:rFonts w:ascii="Verdana" w:hAnsi="Verdana" w:cs="Arial"/>
          <w:sz w:val="20"/>
          <w:szCs w:val="20"/>
        </w:rPr>
      </w:pPr>
      <w:r w:rsidRPr="00A95D8C">
        <w:rPr>
          <w:rFonts w:ascii="Verdana" w:hAnsi="Verdana" w:cs="Arial"/>
          <w:sz w:val="20"/>
          <w:szCs w:val="20"/>
        </w:rPr>
        <w:t xml:space="preserve">Již okolnostmi svého vzniku se </w:t>
      </w:r>
      <w:r w:rsidRPr="00A95D8C">
        <w:rPr>
          <w:rFonts w:ascii="Verdana" w:hAnsi="Verdana" w:cs="Arial"/>
          <w:b/>
          <w:bCs/>
          <w:sz w:val="20"/>
          <w:szCs w:val="20"/>
        </w:rPr>
        <w:t xml:space="preserve">snímek </w:t>
      </w:r>
      <w:r w:rsidRPr="00A95D8C">
        <w:rPr>
          <w:rFonts w:ascii="Verdana" w:hAnsi="Verdana" w:cs="Arial"/>
          <w:bCs/>
          <w:sz w:val="20"/>
          <w:szCs w:val="20"/>
        </w:rPr>
        <w:t>českého režiséra</w:t>
      </w:r>
      <w:r w:rsidRPr="00A95D8C">
        <w:rPr>
          <w:rFonts w:ascii="Verdana" w:hAnsi="Verdana" w:cs="Arial"/>
          <w:b/>
          <w:bCs/>
          <w:sz w:val="20"/>
          <w:szCs w:val="20"/>
        </w:rPr>
        <w:t xml:space="preserve"> běžným debutům vymyká</w:t>
      </w:r>
      <w:r w:rsidRPr="00A95D8C">
        <w:rPr>
          <w:rFonts w:ascii="Verdana" w:hAnsi="Verdana" w:cs="Arial"/>
          <w:sz w:val="20"/>
          <w:szCs w:val="20"/>
        </w:rPr>
        <w:t xml:space="preserve">. Natočen byl </w:t>
      </w:r>
      <w:r w:rsidRPr="00A95D8C">
        <w:rPr>
          <w:rFonts w:ascii="Verdana" w:hAnsi="Verdana" w:cs="Arial"/>
          <w:b/>
          <w:bCs/>
          <w:sz w:val="20"/>
          <w:szCs w:val="20"/>
        </w:rPr>
        <w:t xml:space="preserve">v angličtině s mezinárodním štábem v Rize a jejím okolí, ve filmu hrají zahraniční herci včetně desetiletého dětského herce Jacoba Jutteho z Holandska. </w:t>
      </w:r>
      <w:r w:rsidRPr="00A95D8C">
        <w:rPr>
          <w:rFonts w:ascii="Verdana" w:hAnsi="Verdana" w:cs="Arial"/>
          <w:i/>
          <w:iCs/>
          <w:sz w:val="20"/>
          <w:szCs w:val="20"/>
        </w:rPr>
        <w:t>„Michal Hogenauer se projevoval jako výjimečný režijní talent už na FAMU,“</w:t>
      </w:r>
      <w:r w:rsidRPr="00A95D8C">
        <w:rPr>
          <w:rFonts w:ascii="Verdana" w:hAnsi="Verdana" w:cs="Arial"/>
          <w:sz w:val="20"/>
          <w:szCs w:val="20"/>
        </w:rPr>
        <w:t xml:space="preserve"> </w:t>
      </w:r>
      <w:r w:rsidRPr="00A95D8C">
        <w:rPr>
          <w:rFonts w:ascii="Verdana" w:hAnsi="Verdana" w:cs="Arial"/>
          <w:b/>
          <w:bCs/>
          <w:sz w:val="20"/>
          <w:szCs w:val="20"/>
        </w:rPr>
        <w:t>říká producent Petr Oukropec ze společnosti Negativ</w:t>
      </w:r>
      <w:r w:rsidRPr="00A95D8C">
        <w:rPr>
          <w:rFonts w:ascii="Verdana" w:hAnsi="Verdana" w:cs="Arial"/>
          <w:i/>
          <w:iCs/>
          <w:sz w:val="20"/>
          <w:szCs w:val="20"/>
        </w:rPr>
        <w:t xml:space="preserve">. „Jeho absolventský film Tambylles se ucházel </w:t>
      </w:r>
      <w:r w:rsidRPr="00A95D8C">
        <w:rPr>
          <w:rFonts w:ascii="Verdana" w:hAnsi="Verdana" w:cs="Arial"/>
          <w:i/>
          <w:iCs/>
          <w:color w:val="000000"/>
          <w:spacing w:val="7"/>
          <w:sz w:val="20"/>
          <w:szCs w:val="20"/>
          <w:shd w:val="clear" w:color="auto" w:fill="FFFFFF"/>
        </w:rPr>
        <w:t>o cenu ve vedlejší sekci Cinéfondation na nejprestižnějším filmovém festivalu světa v Cannes,“</w:t>
      </w:r>
      <w:r w:rsidRPr="00A95D8C">
        <w:rPr>
          <w:rFonts w:ascii="Verdana" w:hAnsi="Verdana" w:cs="Arial"/>
          <w:color w:val="000000"/>
          <w:spacing w:val="7"/>
          <w:sz w:val="20"/>
          <w:szCs w:val="20"/>
          <w:shd w:val="clear" w:color="auto" w:fill="FFFFFF"/>
        </w:rPr>
        <w:t xml:space="preserve"> </w:t>
      </w:r>
      <w:r w:rsidRPr="00A95D8C">
        <w:rPr>
          <w:rFonts w:ascii="Verdana" w:hAnsi="Verdana" w:cs="Arial"/>
          <w:b/>
          <w:bCs/>
          <w:color w:val="000000"/>
          <w:spacing w:val="7"/>
          <w:sz w:val="20"/>
          <w:szCs w:val="20"/>
          <w:shd w:val="clear" w:color="auto" w:fill="FFFFFF"/>
        </w:rPr>
        <w:t>doplňuje producent</w:t>
      </w:r>
      <w:r w:rsidRPr="00A95D8C">
        <w:rPr>
          <w:rFonts w:ascii="Verdana" w:hAnsi="Verdana" w:cs="Arial"/>
          <w:color w:val="000000"/>
          <w:spacing w:val="7"/>
          <w:sz w:val="20"/>
          <w:szCs w:val="20"/>
          <w:shd w:val="clear" w:color="auto" w:fill="FFFFFF"/>
        </w:rPr>
        <w:t xml:space="preserve">. </w:t>
      </w:r>
      <w:r w:rsidRPr="00A95D8C">
        <w:rPr>
          <w:rFonts w:ascii="Verdana" w:hAnsi="Verdana" w:cs="Arial"/>
          <w:i/>
          <w:iCs/>
          <w:sz w:val="20"/>
          <w:szCs w:val="20"/>
        </w:rPr>
        <w:t>„Oslovil jsem ho a on mi nabídl tři náměty, mezi nimiž jsem si vybral Tiché doteky. Cítil jsem, že je to látka, která by mohla zaujmout i zahraničí, což je pro nás producenty takové interní měřítko,“</w:t>
      </w:r>
      <w:r w:rsidRPr="00A95D8C">
        <w:rPr>
          <w:rFonts w:ascii="Verdana" w:hAnsi="Verdana" w:cs="Arial"/>
          <w:sz w:val="20"/>
          <w:szCs w:val="20"/>
        </w:rPr>
        <w:t xml:space="preserve"> </w:t>
      </w:r>
      <w:r w:rsidRPr="00A95D8C">
        <w:rPr>
          <w:rFonts w:ascii="Verdana" w:hAnsi="Verdana" w:cs="Arial"/>
          <w:b/>
          <w:bCs/>
          <w:sz w:val="20"/>
          <w:szCs w:val="20"/>
        </w:rPr>
        <w:t xml:space="preserve">dodává Oukropec. </w:t>
      </w:r>
      <w:r w:rsidRPr="00A95D8C">
        <w:rPr>
          <w:rFonts w:ascii="Verdana" w:hAnsi="Verdana" w:cs="Arial"/>
          <w:sz w:val="20"/>
          <w:szCs w:val="20"/>
        </w:rPr>
        <w:t xml:space="preserve">Tvůrcům bylo již z podstaty scénáře </w:t>
      </w:r>
      <w:r w:rsidRPr="00A95D8C">
        <w:rPr>
          <w:rFonts w:ascii="Verdana" w:hAnsi="Verdana" w:cs="Arial"/>
          <w:b/>
          <w:bCs/>
          <w:sz w:val="20"/>
          <w:szCs w:val="20"/>
        </w:rPr>
        <w:t>jasné, že se film bude natáčet v zahraničí</w:t>
      </w:r>
      <w:r w:rsidRPr="00A95D8C">
        <w:rPr>
          <w:rFonts w:ascii="Verdana" w:hAnsi="Verdana" w:cs="Arial"/>
          <w:sz w:val="20"/>
          <w:szCs w:val="20"/>
        </w:rPr>
        <w:t xml:space="preserve">. Proto zamířili na </w:t>
      </w:r>
      <w:r w:rsidRPr="00A95D8C">
        <w:rPr>
          <w:rFonts w:ascii="Verdana" w:hAnsi="Verdana" w:cs="Arial"/>
          <w:b/>
          <w:bCs/>
          <w:sz w:val="20"/>
          <w:szCs w:val="20"/>
        </w:rPr>
        <w:t>koprodukční market festivalu Berlinale</w:t>
      </w:r>
      <w:r w:rsidRPr="00A95D8C">
        <w:rPr>
          <w:rFonts w:ascii="Verdana" w:hAnsi="Verdana" w:cs="Arial"/>
          <w:sz w:val="20"/>
          <w:szCs w:val="20"/>
        </w:rPr>
        <w:t xml:space="preserve">, kde hledali adekvátní koproducenty, kteří by natáčení mimo Českou republiku umožnili. </w:t>
      </w:r>
      <w:r w:rsidRPr="00A95D8C">
        <w:rPr>
          <w:rFonts w:ascii="Verdana" w:hAnsi="Verdana" w:cs="Arial"/>
          <w:b/>
          <w:bCs/>
          <w:sz w:val="20"/>
          <w:szCs w:val="20"/>
        </w:rPr>
        <w:t xml:space="preserve">Holandské producenty </w:t>
      </w:r>
      <w:r w:rsidRPr="00A95D8C">
        <w:rPr>
          <w:rFonts w:ascii="Verdana" w:hAnsi="Verdana" w:cs="Arial"/>
          <w:sz w:val="20"/>
          <w:szCs w:val="20"/>
        </w:rPr>
        <w:t xml:space="preserve">z Circe Films film Tiché doteky </w:t>
      </w:r>
      <w:r w:rsidRPr="00A95D8C">
        <w:rPr>
          <w:rFonts w:ascii="Verdana" w:hAnsi="Verdana" w:cs="Arial"/>
          <w:b/>
          <w:bCs/>
          <w:sz w:val="20"/>
          <w:szCs w:val="20"/>
        </w:rPr>
        <w:t>zaujal už během prezentace na Berlinale</w:t>
      </w:r>
      <w:r w:rsidRPr="00A95D8C">
        <w:rPr>
          <w:rFonts w:ascii="Verdana" w:hAnsi="Verdana" w:cs="Arial"/>
          <w:sz w:val="20"/>
          <w:szCs w:val="20"/>
        </w:rPr>
        <w:t xml:space="preserve">, následně se </w:t>
      </w:r>
      <w:r w:rsidRPr="00A95D8C">
        <w:rPr>
          <w:rFonts w:ascii="Verdana" w:hAnsi="Verdana" w:cs="Arial"/>
          <w:b/>
          <w:bCs/>
          <w:sz w:val="20"/>
          <w:szCs w:val="20"/>
        </w:rPr>
        <w:t>připojila lotyšská společnost Tasse Films</w:t>
      </w:r>
      <w:r w:rsidRPr="00A95D8C">
        <w:rPr>
          <w:rFonts w:ascii="Verdana" w:hAnsi="Verdana" w:cs="Arial"/>
          <w:sz w:val="20"/>
          <w:szCs w:val="20"/>
        </w:rPr>
        <w:t xml:space="preserve">. </w:t>
      </w:r>
      <w:r w:rsidRPr="00A95D8C">
        <w:rPr>
          <w:rFonts w:ascii="Verdana" w:hAnsi="Verdana" w:cs="Arial"/>
          <w:i/>
          <w:iCs/>
          <w:sz w:val="20"/>
          <w:szCs w:val="20"/>
        </w:rPr>
        <w:t>„Lotyši nám nabídli nejen finanční podporu, ale i skvělé a dostupné lokace a perfektní produkční servis,“</w:t>
      </w:r>
      <w:r w:rsidRPr="00A95D8C">
        <w:rPr>
          <w:rFonts w:ascii="Verdana" w:hAnsi="Verdana" w:cs="Arial"/>
          <w:sz w:val="20"/>
          <w:szCs w:val="20"/>
        </w:rPr>
        <w:t xml:space="preserve"> </w:t>
      </w:r>
      <w:r w:rsidRPr="00A95D8C">
        <w:rPr>
          <w:rFonts w:ascii="Verdana" w:hAnsi="Verdana" w:cs="Arial"/>
          <w:b/>
          <w:bCs/>
          <w:sz w:val="20"/>
          <w:szCs w:val="20"/>
        </w:rPr>
        <w:t>uzavírá producent.</w:t>
      </w:r>
    </w:p>
    <w:p w:rsidR="00A95D8C" w:rsidRDefault="00A95D8C" w:rsidP="00A95D8C">
      <w:pPr>
        <w:ind w:left="-993" w:right="-772"/>
        <w:contextualSpacing/>
        <w:jc w:val="both"/>
        <w:rPr>
          <w:rFonts w:ascii="Verdana" w:hAnsi="Verdana" w:cs="Arial"/>
          <w:sz w:val="20"/>
          <w:szCs w:val="20"/>
        </w:rPr>
      </w:pPr>
    </w:p>
    <w:p w:rsidR="00A95D8C" w:rsidRDefault="00A95D8C" w:rsidP="00A95D8C">
      <w:pPr>
        <w:ind w:left="-993" w:right="-772"/>
        <w:contextualSpacing/>
        <w:jc w:val="both"/>
        <w:rPr>
          <w:rFonts w:ascii="Verdana" w:hAnsi="Verdana" w:cs="Arial"/>
          <w:sz w:val="20"/>
          <w:szCs w:val="20"/>
        </w:rPr>
      </w:pPr>
    </w:p>
    <w:p w:rsidR="00A95D8C" w:rsidRDefault="00A95D8C" w:rsidP="00A95D8C">
      <w:pPr>
        <w:ind w:left="-993" w:right="-772"/>
        <w:contextualSpacing/>
        <w:jc w:val="both"/>
        <w:rPr>
          <w:rFonts w:ascii="Verdana" w:hAnsi="Verdana" w:cs="Arial"/>
          <w:sz w:val="20"/>
          <w:szCs w:val="20"/>
        </w:rPr>
      </w:pPr>
    </w:p>
    <w:p w:rsidR="00A95D8C" w:rsidRDefault="00A95D8C" w:rsidP="00A95D8C">
      <w:pPr>
        <w:ind w:left="-993" w:right="-772"/>
        <w:contextualSpacing/>
        <w:jc w:val="both"/>
        <w:rPr>
          <w:rFonts w:ascii="Verdana" w:hAnsi="Verdana" w:cs="Arial"/>
          <w:sz w:val="20"/>
          <w:szCs w:val="20"/>
        </w:rPr>
      </w:pPr>
    </w:p>
    <w:p w:rsidR="00A95D8C" w:rsidRDefault="00A95D8C" w:rsidP="00A95D8C">
      <w:pPr>
        <w:ind w:left="-993" w:right="-772"/>
        <w:contextualSpacing/>
        <w:jc w:val="both"/>
        <w:rPr>
          <w:rFonts w:ascii="Verdana" w:hAnsi="Verdana" w:cs="Arial"/>
          <w:sz w:val="20"/>
          <w:szCs w:val="20"/>
        </w:rPr>
      </w:pPr>
    </w:p>
    <w:p w:rsidR="00A95D8C" w:rsidRDefault="00A95D8C" w:rsidP="00A95D8C">
      <w:pPr>
        <w:ind w:left="-993" w:right="-772"/>
        <w:contextualSpacing/>
        <w:jc w:val="both"/>
        <w:rPr>
          <w:rFonts w:ascii="Verdana" w:hAnsi="Verdana" w:cs="Arial"/>
          <w:sz w:val="20"/>
          <w:szCs w:val="20"/>
        </w:rPr>
      </w:pPr>
    </w:p>
    <w:p w:rsidR="00A95D8C" w:rsidRDefault="00A95D8C" w:rsidP="00A95D8C">
      <w:pPr>
        <w:ind w:left="-993" w:right="-772"/>
        <w:contextualSpacing/>
        <w:jc w:val="both"/>
        <w:rPr>
          <w:rFonts w:ascii="Verdana" w:hAnsi="Verdana" w:cs="Arial"/>
          <w:sz w:val="20"/>
          <w:szCs w:val="20"/>
        </w:rPr>
      </w:pPr>
    </w:p>
    <w:p w:rsidR="00A95D8C" w:rsidRPr="00A95D8C" w:rsidRDefault="00A95D8C" w:rsidP="00A95D8C">
      <w:pPr>
        <w:ind w:left="-1701" w:right="-772"/>
        <w:contextualSpacing/>
        <w:jc w:val="both"/>
        <w:rPr>
          <w:rFonts w:ascii="Verdana" w:hAnsi="Verdana" w:cs="Arial"/>
          <w:sz w:val="20"/>
          <w:szCs w:val="20"/>
        </w:rPr>
      </w:pPr>
      <w:r>
        <w:rPr>
          <w:rFonts w:ascii="Verdana" w:hAnsi="Verdana" w:cs="Arial"/>
          <w:noProof/>
          <w:sz w:val="20"/>
          <w:szCs w:val="20"/>
        </w:rPr>
        <w:lastRenderedPageBreak/>
        <w:drawing>
          <wp:inline distT="0" distB="0" distL="0" distR="0">
            <wp:extent cx="7399180" cy="3999123"/>
            <wp:effectExtent l="0" t="0" r="5080" b="190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_Tiche_doteky.jpg"/>
                    <pic:cNvPicPr/>
                  </pic:nvPicPr>
                  <pic:blipFill>
                    <a:blip r:embed="rId17" cstate="screen">
                      <a:extLst>
                        <a:ext uri="{28A0092B-C50C-407E-A947-70E740481C1C}">
                          <a14:useLocalDpi xmlns:a14="http://schemas.microsoft.com/office/drawing/2010/main"/>
                        </a:ext>
                      </a:extLst>
                    </a:blip>
                    <a:stretch>
                      <a:fillRect/>
                    </a:stretch>
                  </pic:blipFill>
                  <pic:spPr>
                    <a:xfrm>
                      <a:off x="0" y="0"/>
                      <a:ext cx="7410507" cy="4005245"/>
                    </a:xfrm>
                    <a:prstGeom prst="rect">
                      <a:avLst/>
                    </a:prstGeom>
                  </pic:spPr>
                </pic:pic>
              </a:graphicData>
            </a:graphic>
          </wp:inline>
        </w:drawing>
      </w:r>
    </w:p>
    <w:p w:rsidR="00A95D8C" w:rsidRPr="003120FF" w:rsidRDefault="00A95D8C" w:rsidP="003120FF">
      <w:pPr>
        <w:ind w:right="-772"/>
        <w:contextualSpacing/>
        <w:jc w:val="both"/>
        <w:rPr>
          <w:rFonts w:ascii="Verdana" w:hAnsi="Verdana" w:cs="Arial"/>
          <w:sz w:val="28"/>
          <w:szCs w:val="28"/>
        </w:rPr>
      </w:pPr>
    </w:p>
    <w:p w:rsidR="00A95D8C" w:rsidRPr="00A95D8C" w:rsidRDefault="00A95D8C" w:rsidP="00A95D8C">
      <w:pPr>
        <w:ind w:left="-993" w:right="-772"/>
        <w:contextualSpacing/>
        <w:jc w:val="both"/>
        <w:rPr>
          <w:rFonts w:ascii="Verdana" w:hAnsi="Verdana" w:cs="Arial"/>
          <w:sz w:val="20"/>
          <w:szCs w:val="20"/>
        </w:rPr>
      </w:pPr>
      <w:r w:rsidRPr="00A95D8C">
        <w:rPr>
          <w:rFonts w:ascii="Verdana" w:hAnsi="Verdana" w:cs="Arial"/>
          <w:sz w:val="20"/>
          <w:szCs w:val="20"/>
        </w:rPr>
        <w:t xml:space="preserve">Ve filmu Tiché doteky se hlavní hrdinka musí starat jako au-pair nejen o honosný dům ve vilové čtvrti, ale především o desetiletého Sebastiana. Již první setkání s jeho rodiči však naznačí, že od ní bude </w:t>
      </w:r>
      <w:r w:rsidRPr="00A95D8C">
        <w:rPr>
          <w:rFonts w:ascii="Verdana" w:hAnsi="Verdana" w:cs="Arial"/>
          <w:b/>
          <w:bCs/>
          <w:sz w:val="20"/>
          <w:szCs w:val="20"/>
        </w:rPr>
        <w:t>očekáváno mnohem více</w:t>
      </w:r>
      <w:r w:rsidRPr="00A95D8C">
        <w:rPr>
          <w:rFonts w:ascii="Verdana" w:hAnsi="Verdana" w:cs="Arial"/>
          <w:sz w:val="20"/>
          <w:szCs w:val="20"/>
        </w:rPr>
        <w:t xml:space="preserve">. Postupně se ukazuje, že nová rodina vyznává řadu </w:t>
      </w:r>
      <w:r w:rsidRPr="00A95D8C">
        <w:rPr>
          <w:rFonts w:ascii="Verdana" w:hAnsi="Verdana" w:cs="Arial"/>
          <w:b/>
          <w:bCs/>
          <w:sz w:val="20"/>
          <w:szCs w:val="20"/>
        </w:rPr>
        <w:t>striktních pravidel včetně radikálního přístupu k výchově chlapce</w:t>
      </w:r>
      <w:r w:rsidRPr="00A95D8C">
        <w:rPr>
          <w:rFonts w:ascii="Verdana" w:hAnsi="Verdana" w:cs="Arial"/>
          <w:sz w:val="20"/>
          <w:szCs w:val="20"/>
        </w:rPr>
        <w:t xml:space="preserve"> a že je zřejmě součástí jakési fanatické komunity. Porušení nastoleného pořádku by pro Miu znamenalo </w:t>
      </w:r>
      <w:r w:rsidRPr="00A95D8C">
        <w:rPr>
          <w:rFonts w:ascii="Verdana" w:hAnsi="Verdana" w:cs="Arial"/>
          <w:b/>
          <w:bCs/>
          <w:sz w:val="20"/>
          <w:szCs w:val="20"/>
        </w:rPr>
        <w:t>potupnou cestu zpět domů</w:t>
      </w:r>
      <w:r w:rsidRPr="00A95D8C">
        <w:rPr>
          <w:rFonts w:ascii="Verdana" w:hAnsi="Verdana" w:cs="Arial"/>
          <w:sz w:val="20"/>
          <w:szCs w:val="20"/>
        </w:rPr>
        <w:t xml:space="preserve">. Ta </w:t>
      </w:r>
      <w:r w:rsidRPr="00A95D8C">
        <w:rPr>
          <w:rFonts w:ascii="Verdana" w:hAnsi="Verdana" w:cs="Arial"/>
          <w:b/>
          <w:bCs/>
          <w:sz w:val="20"/>
          <w:szCs w:val="20"/>
        </w:rPr>
        <w:t>nechce zklamat jejich důvěru</w:t>
      </w:r>
      <w:r w:rsidRPr="00A95D8C">
        <w:rPr>
          <w:rFonts w:ascii="Verdana" w:hAnsi="Verdana" w:cs="Arial"/>
          <w:sz w:val="20"/>
          <w:szCs w:val="20"/>
        </w:rPr>
        <w:t xml:space="preserve">, přijít o nově navázaný vztah se Sebastianem, ani se předčasně vracet. Skrze systematickou manipulaci však začne </w:t>
      </w:r>
      <w:r w:rsidRPr="00A95D8C">
        <w:rPr>
          <w:rFonts w:ascii="Verdana" w:hAnsi="Verdana" w:cs="Arial"/>
          <w:b/>
          <w:bCs/>
          <w:sz w:val="20"/>
          <w:szCs w:val="20"/>
        </w:rPr>
        <w:t>popírat své dřívější hodnoty</w:t>
      </w:r>
      <w:r w:rsidRPr="00A95D8C">
        <w:rPr>
          <w:rFonts w:ascii="Verdana" w:hAnsi="Verdana" w:cs="Arial"/>
          <w:sz w:val="20"/>
          <w:szCs w:val="20"/>
        </w:rPr>
        <w:t xml:space="preserve">. </w:t>
      </w:r>
    </w:p>
    <w:p w:rsidR="00A95D8C" w:rsidRPr="00A95D8C" w:rsidRDefault="00A95D8C" w:rsidP="00A95D8C">
      <w:pPr>
        <w:ind w:left="-993" w:right="-772"/>
        <w:contextualSpacing/>
        <w:jc w:val="both"/>
        <w:rPr>
          <w:rFonts w:ascii="Verdana" w:hAnsi="Verdana" w:cs="Arial"/>
          <w:sz w:val="20"/>
          <w:szCs w:val="20"/>
        </w:rPr>
      </w:pPr>
    </w:p>
    <w:p w:rsidR="00A95D8C" w:rsidRPr="00A95D8C" w:rsidRDefault="00A95D8C" w:rsidP="00A95D8C">
      <w:pPr>
        <w:ind w:left="-993" w:right="-772"/>
        <w:contextualSpacing/>
        <w:jc w:val="both"/>
        <w:rPr>
          <w:rFonts w:ascii="Verdana" w:hAnsi="Verdana" w:cs="Arial"/>
          <w:sz w:val="20"/>
          <w:szCs w:val="20"/>
        </w:rPr>
      </w:pPr>
      <w:r w:rsidRPr="00A95D8C">
        <w:rPr>
          <w:rFonts w:ascii="Verdana" w:hAnsi="Verdana" w:cs="Arial"/>
          <w:i/>
          <w:iCs/>
          <w:sz w:val="20"/>
          <w:szCs w:val="20"/>
        </w:rPr>
        <w:t>„Zajímalo mě, co může vést člověka k tomu, že se pod nátlakem manipulace vzdá sám sebe a začne se podílet na věcech, které mu dříve přišly nemorální,“</w:t>
      </w:r>
      <w:r w:rsidRPr="00A95D8C">
        <w:rPr>
          <w:rFonts w:ascii="Verdana" w:hAnsi="Verdana" w:cs="Arial"/>
          <w:sz w:val="20"/>
          <w:szCs w:val="20"/>
        </w:rPr>
        <w:t xml:space="preserve"> </w:t>
      </w:r>
      <w:r w:rsidRPr="00A95D8C">
        <w:rPr>
          <w:rFonts w:ascii="Verdana" w:hAnsi="Verdana" w:cs="Arial"/>
          <w:b/>
          <w:bCs/>
          <w:sz w:val="20"/>
          <w:szCs w:val="20"/>
        </w:rPr>
        <w:t xml:space="preserve">říká režisér Michal Hogenauer. </w:t>
      </w:r>
      <w:r w:rsidRPr="00A95D8C">
        <w:rPr>
          <w:rFonts w:ascii="Verdana" w:hAnsi="Verdana" w:cs="Arial"/>
          <w:b/>
          <w:bCs/>
          <w:i/>
          <w:iCs/>
          <w:sz w:val="20"/>
          <w:szCs w:val="20"/>
        </w:rPr>
        <w:t>„</w:t>
      </w:r>
      <w:r w:rsidRPr="00A95D8C">
        <w:rPr>
          <w:rFonts w:ascii="Verdana" w:hAnsi="Verdana" w:cs="Arial"/>
          <w:i/>
          <w:iCs/>
          <w:color w:val="000000"/>
          <w:sz w:val="20"/>
          <w:szCs w:val="20"/>
          <w:shd w:val="clear" w:color="auto" w:fill="FFFFFF"/>
        </w:rPr>
        <w:t xml:space="preserve">Zaujaly mě případy, kdy se člověk během několika dní dokázal přeměnit k nepoznání a chovat se tak, že by dřív nevěřil, že toho bude schopen. Nikoli vrozené povahové rysy, ale síla situace byla totiž často důvodem, že takový jedinec ztratil sám sebe a stal se někým jiným,“ </w:t>
      </w:r>
      <w:r w:rsidRPr="00A95D8C">
        <w:rPr>
          <w:rFonts w:ascii="Verdana" w:hAnsi="Verdana" w:cs="Arial"/>
          <w:b/>
          <w:bCs/>
          <w:color w:val="000000"/>
          <w:sz w:val="20"/>
          <w:szCs w:val="20"/>
          <w:shd w:val="clear" w:color="auto" w:fill="FFFFFF"/>
        </w:rPr>
        <w:t>popisuje režisér.</w:t>
      </w:r>
    </w:p>
    <w:p w:rsidR="00A95D8C" w:rsidRPr="00A95D8C" w:rsidRDefault="00A95D8C" w:rsidP="00A95D8C">
      <w:pPr>
        <w:ind w:left="-993" w:right="-772"/>
        <w:contextualSpacing/>
        <w:jc w:val="both"/>
        <w:rPr>
          <w:rFonts w:ascii="Verdana" w:hAnsi="Verdana" w:cs="Arial"/>
          <w:b/>
          <w:bCs/>
          <w:sz w:val="20"/>
          <w:szCs w:val="20"/>
        </w:rPr>
      </w:pPr>
    </w:p>
    <w:p w:rsidR="00A95D8C" w:rsidRPr="00A95D8C" w:rsidRDefault="00A95D8C" w:rsidP="00A95D8C">
      <w:pPr>
        <w:ind w:left="-993" w:right="-772"/>
        <w:contextualSpacing/>
        <w:jc w:val="both"/>
        <w:rPr>
          <w:rFonts w:ascii="Verdana" w:hAnsi="Verdana" w:cs="Arial"/>
          <w:b/>
          <w:bCs/>
          <w:sz w:val="20"/>
          <w:szCs w:val="20"/>
          <w:shd w:val="clear" w:color="auto" w:fill="FFFFFF"/>
        </w:rPr>
      </w:pPr>
      <w:r w:rsidRPr="00A95D8C">
        <w:rPr>
          <w:rFonts w:ascii="Verdana" w:hAnsi="Verdana" w:cs="Arial"/>
          <w:sz w:val="20"/>
          <w:szCs w:val="20"/>
        </w:rPr>
        <w:t xml:space="preserve">Michal Hogenauer </w:t>
      </w:r>
      <w:r w:rsidRPr="00A95D8C">
        <w:rPr>
          <w:rFonts w:ascii="Verdana" w:hAnsi="Verdana" w:cs="Arial"/>
          <w:b/>
          <w:sz w:val="20"/>
          <w:szCs w:val="20"/>
        </w:rPr>
        <w:t xml:space="preserve">se při tvorbě filmu </w:t>
      </w:r>
      <w:r w:rsidRPr="00A95D8C">
        <w:rPr>
          <w:rFonts w:ascii="Verdana" w:hAnsi="Verdana" w:cs="Arial"/>
          <w:b/>
          <w:bCs/>
          <w:sz w:val="20"/>
          <w:szCs w:val="20"/>
        </w:rPr>
        <w:t xml:space="preserve">volně inspiroval učením </w:t>
      </w:r>
      <w:r w:rsidRPr="00A95D8C">
        <w:rPr>
          <w:rFonts w:ascii="Verdana" w:hAnsi="Verdana" w:cs="Arial"/>
          <w:b/>
          <w:bCs/>
          <w:sz w:val="20"/>
          <w:szCs w:val="20"/>
          <w:shd w:val="clear" w:color="auto" w:fill="FFFFFF"/>
        </w:rPr>
        <w:t>sekty</w:t>
      </w:r>
      <w:r w:rsidRPr="00A95D8C">
        <w:rPr>
          <w:rFonts w:ascii="Verdana" w:hAnsi="Verdana" w:cs="Arial"/>
          <w:bCs/>
          <w:sz w:val="20"/>
          <w:szCs w:val="20"/>
          <w:shd w:val="clear" w:color="auto" w:fill="FFFFFF"/>
        </w:rPr>
        <w:t xml:space="preserve"> Twelve Tribes</w:t>
      </w:r>
      <w:r w:rsidRPr="00A95D8C">
        <w:rPr>
          <w:rFonts w:ascii="Verdana" w:hAnsi="Verdana" w:cs="Arial"/>
          <w:sz w:val="20"/>
          <w:szCs w:val="20"/>
          <w:shd w:val="clear" w:color="auto" w:fill="FFFFFF"/>
        </w:rPr>
        <w:t xml:space="preserve"> (Dvanáct kmenů). „</w:t>
      </w:r>
      <w:r w:rsidRPr="00A95D8C">
        <w:rPr>
          <w:rFonts w:ascii="Verdana" w:hAnsi="Verdana" w:cs="Arial"/>
          <w:i/>
          <w:iCs/>
          <w:sz w:val="20"/>
          <w:szCs w:val="20"/>
          <w:shd w:val="clear" w:color="auto" w:fill="FFFFFF"/>
        </w:rPr>
        <w:t>Je plno promyšlených způsobů, kdy vás někdo velice efektivním nenápadným způsobem začne transformovat, aniž byste si toho byli vědomi – například brainwashingem nebo lovebombingem. A samozřejmě od manipulace jsem se dostal k sektám a kultům, které jsou na těchto praktikách v mnoha směrech založeny,“</w:t>
      </w:r>
      <w:r w:rsidRPr="00A95D8C">
        <w:rPr>
          <w:rFonts w:ascii="Verdana" w:hAnsi="Verdana" w:cs="Arial"/>
          <w:sz w:val="20"/>
          <w:szCs w:val="20"/>
          <w:shd w:val="clear" w:color="auto" w:fill="FFFFFF"/>
        </w:rPr>
        <w:t xml:space="preserve"> </w:t>
      </w:r>
      <w:r w:rsidRPr="00A95D8C">
        <w:rPr>
          <w:rFonts w:ascii="Verdana" w:hAnsi="Verdana" w:cs="Arial"/>
          <w:b/>
          <w:bCs/>
          <w:sz w:val="20"/>
          <w:szCs w:val="20"/>
          <w:shd w:val="clear" w:color="auto" w:fill="FFFFFF"/>
        </w:rPr>
        <w:t xml:space="preserve">přibližuje vznik filmu režisér. </w:t>
      </w:r>
    </w:p>
    <w:p w:rsidR="00A95D8C" w:rsidRPr="00A95D8C" w:rsidRDefault="00A95D8C" w:rsidP="00A95D8C">
      <w:pPr>
        <w:ind w:left="-993" w:right="-772"/>
        <w:contextualSpacing/>
        <w:jc w:val="both"/>
        <w:rPr>
          <w:rFonts w:ascii="Verdana" w:hAnsi="Verdana" w:cs="Arial"/>
          <w:b/>
          <w:bCs/>
          <w:sz w:val="20"/>
          <w:szCs w:val="20"/>
        </w:rPr>
      </w:pPr>
    </w:p>
    <w:p w:rsidR="00A95D8C" w:rsidRPr="00A95D8C" w:rsidRDefault="00A95D8C" w:rsidP="00A95D8C">
      <w:pPr>
        <w:ind w:left="-993" w:right="-772"/>
        <w:contextualSpacing/>
        <w:jc w:val="both"/>
        <w:rPr>
          <w:rFonts w:ascii="Verdana" w:hAnsi="Verdana" w:cs="Arial"/>
          <w:sz w:val="20"/>
          <w:szCs w:val="20"/>
        </w:rPr>
      </w:pPr>
      <w:r w:rsidRPr="00A95D8C">
        <w:rPr>
          <w:rFonts w:ascii="Verdana" w:hAnsi="Verdana" w:cs="Arial"/>
          <w:b/>
          <w:bCs/>
          <w:sz w:val="20"/>
          <w:szCs w:val="20"/>
        </w:rPr>
        <w:t>Herečka Eliška Křenková</w:t>
      </w:r>
      <w:r w:rsidRPr="00A95D8C">
        <w:rPr>
          <w:rFonts w:ascii="Verdana" w:hAnsi="Verdana" w:cs="Arial"/>
          <w:sz w:val="20"/>
          <w:szCs w:val="20"/>
        </w:rPr>
        <w:t xml:space="preserve"> režiséra zaujala už </w:t>
      </w:r>
      <w:r w:rsidRPr="00A95D8C">
        <w:rPr>
          <w:rFonts w:ascii="Verdana" w:hAnsi="Verdana" w:cs="Arial"/>
          <w:b/>
          <w:bCs/>
          <w:sz w:val="20"/>
          <w:szCs w:val="20"/>
        </w:rPr>
        <w:t>při svém absolventském představení Svěcení jara na DAMU</w:t>
      </w:r>
      <w:r w:rsidRPr="00A95D8C">
        <w:rPr>
          <w:rFonts w:ascii="Verdana" w:hAnsi="Verdana" w:cs="Arial"/>
          <w:sz w:val="20"/>
          <w:szCs w:val="20"/>
        </w:rPr>
        <w:t>.</w:t>
      </w:r>
      <w:r w:rsidRPr="00A95D8C">
        <w:rPr>
          <w:rFonts w:ascii="Verdana" w:hAnsi="Verdana" w:cs="Arial"/>
          <w:i/>
          <w:iCs/>
          <w:sz w:val="20"/>
          <w:szCs w:val="20"/>
        </w:rPr>
        <w:t xml:space="preserve"> </w:t>
      </w:r>
      <w:r w:rsidRPr="00A95D8C">
        <w:rPr>
          <w:rFonts w:ascii="Verdana" w:hAnsi="Verdana" w:cs="Arial"/>
          <w:sz w:val="20"/>
          <w:szCs w:val="20"/>
        </w:rPr>
        <w:t xml:space="preserve">Hogenauer však přiznává, že chtěl nejprve sám pro hlavní roli najít a objevit nějakou neokoukanou mladou herečku, či spíše neherečku. </w:t>
      </w:r>
      <w:r w:rsidRPr="00A95D8C">
        <w:rPr>
          <w:rFonts w:ascii="Verdana" w:hAnsi="Verdana" w:cs="Arial"/>
          <w:b/>
          <w:bCs/>
          <w:sz w:val="20"/>
          <w:szCs w:val="20"/>
        </w:rPr>
        <w:t xml:space="preserve">Postupně si však uvědomil, že vzhledem k náročným podmínkám natáčení bude přece jen potřebovat profesionálku. </w:t>
      </w:r>
      <w:r w:rsidRPr="00A95D8C">
        <w:rPr>
          <w:rFonts w:ascii="Verdana" w:hAnsi="Verdana" w:cs="Arial"/>
          <w:sz w:val="20"/>
          <w:szCs w:val="20"/>
        </w:rPr>
        <w:t>„</w:t>
      </w:r>
      <w:r w:rsidRPr="00A95D8C">
        <w:rPr>
          <w:rFonts w:ascii="Verdana" w:hAnsi="Verdana" w:cs="Arial"/>
          <w:i/>
          <w:iCs/>
          <w:sz w:val="20"/>
          <w:szCs w:val="20"/>
        </w:rPr>
        <w:t xml:space="preserve">Potřeboval jsem někoho, na koho se budu moci spolehnout, někoho, kdo umí být jednoduše přirozený, kdo zná své řemeslo a je schopen filmového, minimalistického herectví. A Eliška byla náhle tou jasnou a jedinou volbou,“ </w:t>
      </w:r>
      <w:r w:rsidRPr="00A95D8C">
        <w:rPr>
          <w:rFonts w:ascii="Verdana" w:hAnsi="Verdana" w:cs="Arial"/>
          <w:b/>
          <w:bCs/>
          <w:sz w:val="20"/>
          <w:szCs w:val="20"/>
        </w:rPr>
        <w:t>upřesňuje důvod svého výběru Michal Hogenauer.</w:t>
      </w:r>
    </w:p>
    <w:p w:rsidR="00A95D8C" w:rsidRPr="00A95D8C" w:rsidRDefault="00A95D8C" w:rsidP="00A95D8C">
      <w:pPr>
        <w:ind w:left="-993" w:right="-772"/>
        <w:contextualSpacing/>
        <w:jc w:val="both"/>
        <w:rPr>
          <w:rFonts w:ascii="Verdana" w:hAnsi="Verdana" w:cs="Arial"/>
          <w:b/>
          <w:bCs/>
          <w:sz w:val="20"/>
          <w:szCs w:val="20"/>
        </w:rPr>
      </w:pPr>
    </w:p>
    <w:p w:rsidR="00A95D8C" w:rsidRDefault="00A95D8C" w:rsidP="00A95D8C">
      <w:pPr>
        <w:ind w:left="-993" w:right="-772"/>
        <w:contextualSpacing/>
        <w:jc w:val="both"/>
        <w:rPr>
          <w:rFonts w:ascii="Verdana" w:hAnsi="Verdana" w:cs="Arial"/>
          <w:sz w:val="20"/>
          <w:szCs w:val="20"/>
        </w:rPr>
      </w:pPr>
      <w:r w:rsidRPr="00A95D8C">
        <w:rPr>
          <w:rFonts w:ascii="Verdana" w:hAnsi="Verdana" w:cs="Arial"/>
          <w:sz w:val="20"/>
          <w:szCs w:val="20"/>
        </w:rPr>
        <w:t xml:space="preserve">Měsíc a půl před natáčením se </w:t>
      </w:r>
      <w:r w:rsidRPr="00A95D8C">
        <w:rPr>
          <w:rFonts w:ascii="Verdana" w:hAnsi="Verdana" w:cs="Arial"/>
          <w:b/>
          <w:bCs/>
          <w:sz w:val="20"/>
          <w:szCs w:val="20"/>
        </w:rPr>
        <w:t>Michal Hogenauer odstěhoval do Rigy</w:t>
      </w:r>
      <w:r w:rsidRPr="00A95D8C">
        <w:rPr>
          <w:rFonts w:ascii="Verdana" w:hAnsi="Verdana" w:cs="Arial"/>
          <w:sz w:val="20"/>
          <w:szCs w:val="20"/>
        </w:rPr>
        <w:t>. „</w:t>
      </w:r>
      <w:r w:rsidRPr="00A95D8C">
        <w:rPr>
          <w:rFonts w:ascii="Verdana" w:hAnsi="Verdana" w:cs="Arial"/>
          <w:i/>
          <w:iCs/>
          <w:sz w:val="20"/>
          <w:szCs w:val="20"/>
        </w:rPr>
        <w:t>Zde jsem osobně s lotyšskou scénografkou Laurou Dislere konzultoval všechny scénografické a rekvizitní náležitosti a samozřejmě i barevnou paletu filmu: jaké barvy budou uvnitř domu, jaké budeme naopak zvýrazňovat v exteriérech a podobně,“</w:t>
      </w:r>
      <w:r w:rsidRPr="00A95D8C">
        <w:rPr>
          <w:rFonts w:ascii="Verdana" w:hAnsi="Verdana" w:cs="Arial"/>
          <w:sz w:val="20"/>
          <w:szCs w:val="20"/>
        </w:rPr>
        <w:t xml:space="preserve"> </w:t>
      </w:r>
      <w:r w:rsidRPr="00A95D8C">
        <w:rPr>
          <w:rFonts w:ascii="Verdana" w:hAnsi="Verdana" w:cs="Arial"/>
          <w:b/>
          <w:bCs/>
          <w:sz w:val="20"/>
          <w:szCs w:val="20"/>
        </w:rPr>
        <w:t xml:space="preserve">říká režisér, jenž se pro svůj debut inspiroval filmy Davida Finchera a Michaela Hanekeho. </w:t>
      </w:r>
      <w:r w:rsidRPr="00A95D8C">
        <w:rPr>
          <w:rFonts w:ascii="Verdana" w:hAnsi="Verdana" w:cs="Arial"/>
          <w:sz w:val="20"/>
          <w:szCs w:val="20"/>
        </w:rPr>
        <w:t xml:space="preserve">Hogenauer si dal za cíl </w:t>
      </w:r>
      <w:r w:rsidRPr="00A95D8C">
        <w:rPr>
          <w:rFonts w:ascii="Verdana" w:hAnsi="Verdana" w:cs="Arial"/>
          <w:b/>
          <w:bCs/>
          <w:sz w:val="20"/>
          <w:szCs w:val="20"/>
        </w:rPr>
        <w:t>precizní vizuální zpracování filmu</w:t>
      </w:r>
      <w:r w:rsidRPr="00A95D8C">
        <w:rPr>
          <w:rFonts w:ascii="Verdana" w:hAnsi="Verdana" w:cs="Arial"/>
          <w:sz w:val="20"/>
          <w:szCs w:val="20"/>
        </w:rPr>
        <w:t xml:space="preserve"> s tlumenými barevnými odstíny a strohými, avšak</w:t>
      </w:r>
      <w:r w:rsidRPr="00A95D8C">
        <w:rPr>
          <w:rFonts w:ascii="Verdana" w:hAnsi="Verdana" w:cs="Arial"/>
          <w:b/>
          <w:bCs/>
          <w:sz w:val="20"/>
          <w:szCs w:val="20"/>
        </w:rPr>
        <w:t xml:space="preserve"> designově dokonalými interiéry</w:t>
      </w:r>
      <w:r w:rsidRPr="00A95D8C">
        <w:rPr>
          <w:rFonts w:ascii="Verdana" w:hAnsi="Verdana" w:cs="Arial"/>
          <w:sz w:val="20"/>
          <w:szCs w:val="20"/>
        </w:rPr>
        <w:t xml:space="preserve">. </w:t>
      </w:r>
    </w:p>
    <w:p w:rsidR="00A95D8C" w:rsidRDefault="00A95D8C" w:rsidP="00A95D8C">
      <w:pPr>
        <w:ind w:left="-993" w:right="-772"/>
        <w:contextualSpacing/>
        <w:jc w:val="both"/>
        <w:rPr>
          <w:rFonts w:ascii="Verdana" w:hAnsi="Verdana" w:cs="Arial"/>
          <w:sz w:val="20"/>
          <w:szCs w:val="20"/>
        </w:rPr>
      </w:pPr>
    </w:p>
    <w:p w:rsidR="00A95D8C" w:rsidRDefault="00A95D8C" w:rsidP="00A95D8C">
      <w:pPr>
        <w:ind w:left="-993" w:right="-772"/>
        <w:contextualSpacing/>
        <w:jc w:val="both"/>
        <w:rPr>
          <w:rFonts w:ascii="Verdana" w:hAnsi="Verdana" w:cs="Arial"/>
          <w:sz w:val="20"/>
          <w:szCs w:val="20"/>
        </w:rPr>
      </w:pPr>
    </w:p>
    <w:p w:rsidR="00A95D8C" w:rsidRDefault="00A95D8C" w:rsidP="00A95D8C">
      <w:pPr>
        <w:ind w:left="-993" w:right="-772"/>
        <w:contextualSpacing/>
        <w:jc w:val="both"/>
        <w:rPr>
          <w:rFonts w:ascii="Verdana" w:hAnsi="Verdana" w:cs="Arial"/>
          <w:sz w:val="20"/>
          <w:szCs w:val="20"/>
        </w:rPr>
      </w:pPr>
    </w:p>
    <w:p w:rsidR="00A95D8C" w:rsidRDefault="00A95D8C" w:rsidP="00A95D8C">
      <w:pPr>
        <w:ind w:left="-993" w:right="-772"/>
        <w:contextualSpacing/>
        <w:jc w:val="both"/>
        <w:rPr>
          <w:rFonts w:ascii="Verdana" w:hAnsi="Verdana" w:cs="Arial"/>
          <w:sz w:val="20"/>
          <w:szCs w:val="20"/>
        </w:rPr>
      </w:pPr>
    </w:p>
    <w:p w:rsidR="00A95D8C" w:rsidRDefault="00A95D8C" w:rsidP="00A95D8C">
      <w:pPr>
        <w:ind w:left="-993" w:right="-772"/>
        <w:contextualSpacing/>
        <w:jc w:val="both"/>
        <w:rPr>
          <w:rFonts w:ascii="Verdana" w:hAnsi="Verdana" w:cs="Arial"/>
          <w:sz w:val="20"/>
          <w:szCs w:val="20"/>
        </w:rPr>
      </w:pPr>
    </w:p>
    <w:p w:rsidR="00A95D8C" w:rsidRDefault="00A95D8C" w:rsidP="00A95D8C">
      <w:pPr>
        <w:ind w:right="-772"/>
        <w:contextualSpacing/>
        <w:jc w:val="both"/>
        <w:rPr>
          <w:rFonts w:ascii="Verdana" w:hAnsi="Verdana" w:cs="Arial"/>
          <w:sz w:val="20"/>
          <w:szCs w:val="20"/>
        </w:rPr>
      </w:pPr>
    </w:p>
    <w:p w:rsidR="00A95D8C" w:rsidRDefault="00A95D8C" w:rsidP="00A95D8C">
      <w:pPr>
        <w:ind w:left="-1701" w:right="-772"/>
        <w:contextualSpacing/>
        <w:jc w:val="both"/>
        <w:rPr>
          <w:rFonts w:ascii="Verdana" w:hAnsi="Verdana" w:cs="Arial"/>
          <w:sz w:val="20"/>
          <w:szCs w:val="20"/>
        </w:rPr>
      </w:pPr>
      <w:r>
        <w:rPr>
          <w:rFonts w:ascii="Verdana" w:hAnsi="Verdana" w:cs="Arial"/>
          <w:noProof/>
          <w:sz w:val="20"/>
          <w:szCs w:val="20"/>
        </w:rPr>
        <w:lastRenderedPageBreak/>
        <w:drawing>
          <wp:inline distT="0" distB="0" distL="0" distR="0">
            <wp:extent cx="7430946" cy="4010025"/>
            <wp:effectExtent l="0" t="0" r="0" b="317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_Tiche_doteky.jpg"/>
                    <pic:cNvPicPr/>
                  </pic:nvPicPr>
                  <pic:blipFill>
                    <a:blip r:embed="rId18" cstate="screen">
                      <a:extLst>
                        <a:ext uri="{28A0092B-C50C-407E-A947-70E740481C1C}">
                          <a14:useLocalDpi xmlns:a14="http://schemas.microsoft.com/office/drawing/2010/main"/>
                        </a:ext>
                      </a:extLst>
                    </a:blip>
                    <a:stretch>
                      <a:fillRect/>
                    </a:stretch>
                  </pic:blipFill>
                  <pic:spPr>
                    <a:xfrm>
                      <a:off x="0" y="0"/>
                      <a:ext cx="7439208" cy="4014484"/>
                    </a:xfrm>
                    <a:prstGeom prst="rect">
                      <a:avLst/>
                    </a:prstGeom>
                  </pic:spPr>
                </pic:pic>
              </a:graphicData>
            </a:graphic>
          </wp:inline>
        </w:drawing>
      </w:r>
    </w:p>
    <w:p w:rsidR="00A95D8C" w:rsidRPr="003120FF" w:rsidRDefault="00A95D8C" w:rsidP="003120FF">
      <w:pPr>
        <w:ind w:right="-772"/>
        <w:contextualSpacing/>
        <w:jc w:val="both"/>
        <w:rPr>
          <w:rFonts w:ascii="Verdana" w:hAnsi="Verdana" w:cs="Arial"/>
          <w:sz w:val="28"/>
          <w:szCs w:val="28"/>
        </w:rPr>
      </w:pPr>
    </w:p>
    <w:p w:rsidR="00A95D8C" w:rsidRPr="00A95D8C" w:rsidRDefault="00A95D8C" w:rsidP="00A95D8C">
      <w:pPr>
        <w:ind w:left="-993" w:right="-772"/>
        <w:contextualSpacing/>
        <w:jc w:val="both"/>
        <w:rPr>
          <w:rFonts w:ascii="Verdana" w:hAnsi="Verdana" w:cs="Arial"/>
          <w:b/>
          <w:bCs/>
          <w:sz w:val="20"/>
          <w:szCs w:val="20"/>
        </w:rPr>
      </w:pPr>
      <w:r w:rsidRPr="00A95D8C">
        <w:rPr>
          <w:rFonts w:ascii="Verdana" w:hAnsi="Verdana" w:cs="Arial"/>
          <w:sz w:val="20"/>
          <w:szCs w:val="20"/>
        </w:rPr>
        <w:t xml:space="preserve">Prestižní americké filmové médium </w:t>
      </w:r>
      <w:r w:rsidRPr="00A95D8C">
        <w:rPr>
          <w:rFonts w:ascii="Verdana" w:hAnsi="Verdana" w:cs="Arial"/>
          <w:b/>
          <w:bCs/>
          <w:sz w:val="20"/>
          <w:szCs w:val="20"/>
        </w:rPr>
        <w:t xml:space="preserve">The Hollywood Reporter </w:t>
      </w:r>
      <w:r w:rsidRPr="00A95D8C">
        <w:rPr>
          <w:rFonts w:ascii="Verdana" w:hAnsi="Verdana" w:cs="Arial"/>
          <w:sz w:val="20"/>
          <w:szCs w:val="20"/>
        </w:rPr>
        <w:t xml:space="preserve">nenechalo Tiché doteky bez povšimnutí a </w:t>
      </w:r>
      <w:r w:rsidRPr="00A95D8C">
        <w:rPr>
          <w:rFonts w:ascii="Verdana" w:hAnsi="Verdana" w:cs="Arial"/>
          <w:b/>
          <w:bCs/>
          <w:sz w:val="20"/>
          <w:szCs w:val="20"/>
        </w:rPr>
        <w:t xml:space="preserve">hororovou atmosféru </w:t>
      </w:r>
      <w:r w:rsidRPr="00A95D8C">
        <w:rPr>
          <w:rFonts w:ascii="Verdana" w:hAnsi="Verdana" w:cs="Arial"/>
          <w:sz w:val="20"/>
          <w:szCs w:val="20"/>
        </w:rPr>
        <w:t>snímku přirovnalo k seriálu</w:t>
      </w:r>
      <w:r w:rsidRPr="00A95D8C">
        <w:rPr>
          <w:rFonts w:ascii="Verdana" w:hAnsi="Verdana" w:cs="Arial"/>
          <w:b/>
          <w:bCs/>
          <w:sz w:val="20"/>
          <w:szCs w:val="20"/>
        </w:rPr>
        <w:t xml:space="preserve"> Příběh služebnice</w:t>
      </w:r>
      <w:r w:rsidRPr="00A95D8C">
        <w:rPr>
          <w:rFonts w:ascii="Verdana" w:hAnsi="Verdana" w:cs="Arial"/>
          <w:sz w:val="20"/>
          <w:szCs w:val="20"/>
        </w:rPr>
        <w:t xml:space="preserve"> nebo </w:t>
      </w:r>
      <w:r w:rsidRPr="00A95D8C">
        <w:rPr>
          <w:rFonts w:ascii="Verdana" w:hAnsi="Verdana" w:cs="Arial"/>
          <w:b/>
          <w:bCs/>
          <w:sz w:val="20"/>
          <w:szCs w:val="20"/>
        </w:rPr>
        <w:t xml:space="preserve">Rosemary má děťátko, </w:t>
      </w:r>
      <w:r w:rsidRPr="00A95D8C">
        <w:rPr>
          <w:rFonts w:ascii="Verdana" w:hAnsi="Verdana" w:cs="Arial"/>
          <w:sz w:val="20"/>
          <w:szCs w:val="20"/>
        </w:rPr>
        <w:t xml:space="preserve">film byl označen doslova za </w:t>
      </w:r>
      <w:r w:rsidRPr="00A95D8C">
        <w:rPr>
          <w:rFonts w:ascii="Verdana" w:hAnsi="Verdana" w:cs="Arial"/>
          <w:b/>
          <w:bCs/>
          <w:sz w:val="20"/>
          <w:szCs w:val="20"/>
        </w:rPr>
        <w:t xml:space="preserve">„skvěle vystavěný psychologický thriller“. </w:t>
      </w:r>
      <w:r w:rsidRPr="00A95D8C">
        <w:rPr>
          <w:rFonts w:ascii="Verdana" w:hAnsi="Verdana" w:cs="Arial"/>
          <w:sz w:val="20"/>
          <w:szCs w:val="20"/>
        </w:rPr>
        <w:t>Velkou roli pro výsledný vzhled filmu hrála také režisérova souhra s </w:t>
      </w:r>
      <w:r w:rsidRPr="00A95D8C">
        <w:rPr>
          <w:rFonts w:ascii="Verdana" w:hAnsi="Verdana" w:cs="Arial"/>
          <w:b/>
          <w:bCs/>
          <w:sz w:val="20"/>
          <w:szCs w:val="20"/>
        </w:rPr>
        <w:t>holandským kameramanem Greggem Telusou</w:t>
      </w:r>
      <w:r w:rsidRPr="00A95D8C">
        <w:rPr>
          <w:rFonts w:ascii="Verdana" w:hAnsi="Verdana" w:cs="Arial"/>
          <w:sz w:val="20"/>
          <w:szCs w:val="20"/>
        </w:rPr>
        <w:t xml:space="preserve">. </w:t>
      </w:r>
      <w:r w:rsidRPr="00A95D8C">
        <w:rPr>
          <w:rFonts w:ascii="Verdana" w:hAnsi="Verdana" w:cs="Arial"/>
          <w:i/>
          <w:iCs/>
          <w:sz w:val="20"/>
          <w:szCs w:val="20"/>
        </w:rPr>
        <w:t xml:space="preserve">„Nejenže jsme měli totožné názory, jak má film působit, esteticky vypadat, ale měli jsme i stejný smysl pro humor, což popravdě považuji v podobných pracovních kreativních kolektivech za dosti důležité,“ </w:t>
      </w:r>
      <w:r w:rsidRPr="00A95D8C">
        <w:rPr>
          <w:rFonts w:ascii="Verdana" w:hAnsi="Verdana" w:cs="Arial"/>
          <w:b/>
          <w:bCs/>
          <w:sz w:val="20"/>
          <w:szCs w:val="20"/>
        </w:rPr>
        <w:t>říká Hogenauer</w:t>
      </w:r>
      <w:r w:rsidRPr="00A95D8C">
        <w:rPr>
          <w:rFonts w:ascii="Verdana" w:hAnsi="Verdana" w:cs="Arial"/>
          <w:i/>
          <w:iCs/>
          <w:sz w:val="20"/>
          <w:szCs w:val="20"/>
        </w:rPr>
        <w:t xml:space="preserve">. </w:t>
      </w:r>
    </w:p>
    <w:p w:rsidR="00A95D8C" w:rsidRPr="00A95D8C" w:rsidRDefault="00A95D8C" w:rsidP="00A95D8C">
      <w:pPr>
        <w:ind w:left="-993" w:right="-772"/>
        <w:contextualSpacing/>
        <w:jc w:val="both"/>
        <w:rPr>
          <w:rFonts w:ascii="Verdana" w:hAnsi="Verdana" w:cs="Arial"/>
          <w:b/>
          <w:bCs/>
          <w:sz w:val="20"/>
          <w:szCs w:val="20"/>
        </w:rPr>
      </w:pPr>
    </w:p>
    <w:p w:rsidR="00A95D8C" w:rsidRPr="00A95D8C" w:rsidRDefault="00A95D8C" w:rsidP="00A95D8C">
      <w:pPr>
        <w:ind w:left="-993" w:right="-772"/>
        <w:contextualSpacing/>
        <w:jc w:val="both"/>
        <w:rPr>
          <w:rFonts w:ascii="Verdana" w:hAnsi="Verdana" w:cs="Arial"/>
          <w:sz w:val="20"/>
          <w:szCs w:val="20"/>
        </w:rPr>
      </w:pPr>
      <w:r w:rsidRPr="00A95D8C">
        <w:rPr>
          <w:rFonts w:ascii="Verdana" w:hAnsi="Verdana" w:cs="Arial"/>
          <w:sz w:val="20"/>
          <w:szCs w:val="20"/>
        </w:rPr>
        <w:t xml:space="preserve">Michal Hogenauer přiznává, že usiloval o určitou nejasnost a že </w:t>
      </w:r>
      <w:r w:rsidRPr="00A95D8C">
        <w:rPr>
          <w:rFonts w:ascii="Verdana" w:hAnsi="Verdana" w:cs="Arial"/>
          <w:b/>
          <w:bCs/>
          <w:sz w:val="20"/>
          <w:szCs w:val="20"/>
        </w:rPr>
        <w:t>nechtěl, aby bylo divákovi zřejmé</w:t>
      </w:r>
      <w:r w:rsidRPr="00A95D8C">
        <w:rPr>
          <w:rFonts w:ascii="Verdana" w:hAnsi="Verdana" w:cs="Arial"/>
          <w:sz w:val="20"/>
          <w:szCs w:val="20"/>
        </w:rPr>
        <w:t xml:space="preserve">, </w:t>
      </w:r>
      <w:r w:rsidRPr="00A95D8C">
        <w:rPr>
          <w:rFonts w:ascii="Verdana" w:hAnsi="Verdana" w:cs="Arial"/>
          <w:b/>
          <w:bCs/>
          <w:sz w:val="20"/>
          <w:szCs w:val="20"/>
        </w:rPr>
        <w:t>v jaké zemi a v jakém městě se celý filmový příběh odehrává</w:t>
      </w:r>
      <w:r w:rsidRPr="00A95D8C">
        <w:rPr>
          <w:rFonts w:ascii="Verdana" w:hAnsi="Verdana" w:cs="Arial"/>
          <w:sz w:val="20"/>
          <w:szCs w:val="20"/>
        </w:rPr>
        <w:t xml:space="preserve">. Riga nabídla filmařům rušné a chaotické městské ulice, honosné vilové čtvrti, ale zároveň i </w:t>
      </w:r>
      <w:r w:rsidRPr="00A95D8C">
        <w:rPr>
          <w:rFonts w:ascii="Verdana" w:hAnsi="Verdana" w:cs="Arial"/>
          <w:b/>
          <w:bCs/>
          <w:sz w:val="20"/>
          <w:szCs w:val="20"/>
        </w:rPr>
        <w:t>skandinávskou atmosféru</w:t>
      </w:r>
      <w:r w:rsidRPr="00A95D8C">
        <w:rPr>
          <w:rFonts w:ascii="Verdana" w:hAnsi="Verdana" w:cs="Arial"/>
          <w:sz w:val="20"/>
          <w:szCs w:val="20"/>
        </w:rPr>
        <w:t xml:space="preserve">. </w:t>
      </w:r>
      <w:r w:rsidRPr="00A95D8C">
        <w:rPr>
          <w:rFonts w:ascii="Verdana" w:hAnsi="Verdana" w:cs="Arial"/>
          <w:i/>
          <w:iCs/>
          <w:sz w:val="20"/>
          <w:szCs w:val="20"/>
        </w:rPr>
        <w:t>„Unifikovanost, díky níž se tento příběh může odehrávat</w:t>
      </w:r>
      <w:r w:rsidRPr="00A95D8C">
        <w:rPr>
          <w:rFonts w:ascii="Verdana" w:hAnsi="Verdana" w:cs="Arial"/>
          <w:b/>
          <w:bCs/>
          <w:i/>
          <w:iCs/>
          <w:sz w:val="20"/>
          <w:szCs w:val="20"/>
        </w:rPr>
        <w:t xml:space="preserve"> </w:t>
      </w:r>
      <w:r w:rsidRPr="00A95D8C">
        <w:rPr>
          <w:rFonts w:ascii="Verdana" w:hAnsi="Verdana" w:cs="Arial"/>
          <w:i/>
          <w:iCs/>
          <w:sz w:val="20"/>
          <w:szCs w:val="20"/>
        </w:rPr>
        <w:t>ve vašem dobře známém sousedství, mi přišla důležitá,“</w:t>
      </w:r>
      <w:r w:rsidRPr="00A95D8C">
        <w:rPr>
          <w:rFonts w:ascii="Verdana" w:hAnsi="Verdana" w:cs="Arial"/>
          <w:sz w:val="20"/>
          <w:szCs w:val="20"/>
        </w:rPr>
        <w:t xml:space="preserve"> </w:t>
      </w:r>
      <w:r w:rsidRPr="00A95D8C">
        <w:rPr>
          <w:rFonts w:ascii="Verdana" w:hAnsi="Verdana" w:cs="Arial"/>
          <w:b/>
          <w:bCs/>
          <w:sz w:val="20"/>
          <w:szCs w:val="20"/>
        </w:rPr>
        <w:t xml:space="preserve">vysvětluje režisér.   </w:t>
      </w:r>
    </w:p>
    <w:p w:rsidR="00A95D8C" w:rsidRPr="00A95D8C" w:rsidRDefault="00A95D8C" w:rsidP="00A95D8C">
      <w:pPr>
        <w:ind w:left="-993" w:right="-772"/>
        <w:contextualSpacing/>
        <w:jc w:val="both"/>
        <w:rPr>
          <w:rFonts w:ascii="Verdana" w:hAnsi="Verdana" w:cs="Arial"/>
          <w:sz w:val="20"/>
          <w:szCs w:val="20"/>
        </w:rPr>
      </w:pPr>
    </w:p>
    <w:p w:rsidR="00A95D8C" w:rsidRPr="00A95D8C" w:rsidRDefault="00A95D8C" w:rsidP="00A95D8C">
      <w:pPr>
        <w:ind w:left="-993" w:right="-772"/>
        <w:contextualSpacing/>
        <w:jc w:val="both"/>
        <w:rPr>
          <w:rFonts w:ascii="Verdana" w:hAnsi="Verdana" w:cs="Arial"/>
          <w:sz w:val="20"/>
          <w:szCs w:val="20"/>
        </w:rPr>
      </w:pPr>
      <w:r w:rsidRPr="00A95D8C">
        <w:rPr>
          <w:rFonts w:ascii="Verdana" w:hAnsi="Verdana" w:cs="Arial"/>
          <w:sz w:val="20"/>
          <w:szCs w:val="20"/>
        </w:rPr>
        <w:t xml:space="preserve">Roli Sebastiana režisér svěřil desetiletému Jacobovi Juttemu. Vzhledem ke skutečnosti, že ve filmu jsou i </w:t>
      </w:r>
      <w:r w:rsidRPr="00A95D8C">
        <w:rPr>
          <w:rFonts w:ascii="Verdana" w:hAnsi="Verdana" w:cs="Arial"/>
          <w:b/>
          <w:bCs/>
          <w:sz w:val="20"/>
          <w:szCs w:val="20"/>
        </w:rPr>
        <w:t xml:space="preserve">choulostivé scény, musel štáb v tomto případě postupovat velmi citlivě. </w:t>
      </w:r>
      <w:r w:rsidRPr="00A95D8C">
        <w:rPr>
          <w:rFonts w:ascii="Verdana" w:hAnsi="Verdana" w:cs="Arial"/>
          <w:sz w:val="20"/>
          <w:szCs w:val="20"/>
        </w:rPr>
        <w:t>Malý herec tak přicestoval s profesionálním asistentem, který dohlížel i na jeho psychickou pohodu i na to, aby zvládl i dramatičtější scény. „</w:t>
      </w:r>
      <w:r w:rsidRPr="00A95D8C">
        <w:rPr>
          <w:rFonts w:ascii="Verdana" w:hAnsi="Verdana" w:cs="Arial"/>
          <w:i/>
          <w:iCs/>
          <w:sz w:val="20"/>
          <w:szCs w:val="20"/>
        </w:rPr>
        <w:t>Základem pro úspěch byla naše vzájemná důvěra, důvěra jeho rodičů a dobrá komunikace,“</w:t>
      </w:r>
      <w:r w:rsidRPr="00A95D8C">
        <w:rPr>
          <w:rFonts w:ascii="Verdana" w:hAnsi="Verdana" w:cs="Arial"/>
          <w:sz w:val="20"/>
          <w:szCs w:val="20"/>
        </w:rPr>
        <w:t xml:space="preserve"> </w:t>
      </w:r>
      <w:r w:rsidRPr="00A95D8C">
        <w:rPr>
          <w:rFonts w:ascii="Verdana" w:hAnsi="Verdana" w:cs="Arial"/>
          <w:b/>
          <w:bCs/>
          <w:sz w:val="20"/>
          <w:szCs w:val="20"/>
        </w:rPr>
        <w:t xml:space="preserve">uzavírá producent Petr Oukropec. </w:t>
      </w:r>
    </w:p>
    <w:p w:rsidR="00A95D8C" w:rsidRPr="00A95D8C" w:rsidRDefault="00A95D8C" w:rsidP="00A95D8C">
      <w:pPr>
        <w:ind w:left="-993" w:right="-772"/>
        <w:contextualSpacing/>
        <w:jc w:val="both"/>
        <w:rPr>
          <w:rFonts w:ascii="Verdana" w:hAnsi="Verdana" w:cs="Arial"/>
          <w:sz w:val="20"/>
          <w:szCs w:val="20"/>
        </w:rPr>
      </w:pPr>
    </w:p>
    <w:p w:rsidR="00A95D8C" w:rsidRPr="00A95D8C" w:rsidRDefault="00A95D8C" w:rsidP="00A95D8C">
      <w:pPr>
        <w:ind w:left="-993" w:right="-772"/>
        <w:jc w:val="both"/>
        <w:rPr>
          <w:rFonts w:ascii="Verdana" w:hAnsi="Verdana" w:cstheme="minorHAnsi"/>
          <w:b/>
          <w:bCs/>
          <w:sz w:val="28"/>
          <w:szCs w:val="20"/>
        </w:rPr>
      </w:pPr>
      <w:r w:rsidRPr="00A95D8C">
        <w:rPr>
          <w:rFonts w:ascii="Verdana" w:hAnsi="Verdana" w:cs="Arial"/>
          <w:sz w:val="20"/>
          <w:szCs w:val="20"/>
        </w:rPr>
        <w:t xml:space="preserve">Film Tiché doteky vznikl v česko-holandsko-lotyšské koprodukci. Hlavními producenty jsou </w:t>
      </w:r>
      <w:r w:rsidRPr="00A95D8C">
        <w:rPr>
          <w:rFonts w:ascii="Verdana" w:hAnsi="Verdana" w:cs="Arial"/>
          <w:b/>
          <w:sz w:val="20"/>
          <w:szCs w:val="20"/>
        </w:rPr>
        <w:t>Pavel Strnad a Petr Oukropec z</w:t>
      </w:r>
      <w:r w:rsidRPr="00A95D8C">
        <w:rPr>
          <w:rFonts w:ascii="Verdana" w:hAnsi="Verdana" w:cs="Arial"/>
          <w:sz w:val="20"/>
          <w:szCs w:val="20"/>
        </w:rPr>
        <w:t> </w:t>
      </w:r>
      <w:r w:rsidRPr="00A95D8C">
        <w:rPr>
          <w:rFonts w:ascii="Verdana" w:hAnsi="Verdana" w:cs="Arial"/>
          <w:b/>
          <w:sz w:val="20"/>
          <w:szCs w:val="20"/>
        </w:rPr>
        <w:t>Negativu</w:t>
      </w:r>
      <w:r w:rsidRPr="00A95D8C">
        <w:rPr>
          <w:rFonts w:ascii="Verdana" w:hAnsi="Verdana" w:cs="Arial"/>
          <w:sz w:val="20"/>
          <w:szCs w:val="20"/>
        </w:rPr>
        <w:t xml:space="preserve">, koproducenty </w:t>
      </w:r>
      <w:r w:rsidRPr="00A95D8C">
        <w:rPr>
          <w:rFonts w:ascii="Verdana" w:hAnsi="Verdana" w:cs="Arial"/>
          <w:b/>
          <w:bCs/>
          <w:sz w:val="20"/>
          <w:szCs w:val="20"/>
        </w:rPr>
        <w:t>Circe Films z Nizozemí</w:t>
      </w:r>
      <w:r w:rsidRPr="00A95D8C">
        <w:rPr>
          <w:rFonts w:ascii="Verdana" w:hAnsi="Verdana" w:cs="Arial"/>
          <w:sz w:val="20"/>
          <w:szCs w:val="20"/>
        </w:rPr>
        <w:t xml:space="preserve"> </w:t>
      </w:r>
      <w:r w:rsidRPr="00A95D8C">
        <w:rPr>
          <w:rFonts w:ascii="Verdana" w:hAnsi="Verdana" w:cs="Arial"/>
          <w:b/>
          <w:sz w:val="20"/>
          <w:szCs w:val="20"/>
        </w:rPr>
        <w:t>a Tasse Film z Lotyšska</w:t>
      </w:r>
      <w:r w:rsidRPr="00A95D8C">
        <w:rPr>
          <w:rFonts w:ascii="Verdana" w:hAnsi="Verdana" w:cs="Arial"/>
          <w:sz w:val="20"/>
          <w:szCs w:val="20"/>
        </w:rPr>
        <w:t>.</w:t>
      </w:r>
    </w:p>
    <w:p w:rsidR="00A95D8C" w:rsidRDefault="00A95D8C" w:rsidP="0020484F">
      <w:pPr>
        <w:ind w:left="-993" w:right="-772"/>
        <w:jc w:val="both"/>
        <w:rPr>
          <w:rFonts w:ascii="Verdana" w:hAnsi="Verdana" w:cstheme="minorHAnsi"/>
          <w:b/>
          <w:bCs/>
          <w:sz w:val="28"/>
          <w:szCs w:val="20"/>
        </w:rPr>
      </w:pPr>
    </w:p>
    <w:p w:rsidR="00A95D8C" w:rsidRDefault="00A95D8C" w:rsidP="0020484F">
      <w:pPr>
        <w:ind w:left="-993" w:right="-772"/>
        <w:jc w:val="both"/>
        <w:rPr>
          <w:rFonts w:ascii="Verdana" w:hAnsi="Verdana" w:cstheme="minorHAnsi"/>
          <w:b/>
          <w:bCs/>
          <w:sz w:val="28"/>
          <w:szCs w:val="20"/>
        </w:rPr>
      </w:pPr>
    </w:p>
    <w:p w:rsidR="00A95D8C" w:rsidRDefault="00A95D8C" w:rsidP="0020484F">
      <w:pPr>
        <w:ind w:left="-993" w:right="-772"/>
        <w:jc w:val="both"/>
        <w:rPr>
          <w:rFonts w:ascii="Verdana" w:hAnsi="Verdana" w:cstheme="minorHAnsi"/>
          <w:b/>
          <w:bCs/>
          <w:sz w:val="28"/>
          <w:szCs w:val="20"/>
        </w:rPr>
      </w:pPr>
    </w:p>
    <w:p w:rsidR="00A95D8C" w:rsidRDefault="00A95D8C" w:rsidP="0020484F">
      <w:pPr>
        <w:ind w:left="-993" w:right="-772"/>
        <w:jc w:val="both"/>
        <w:rPr>
          <w:rFonts w:ascii="Verdana" w:hAnsi="Verdana" w:cstheme="minorHAnsi"/>
          <w:b/>
          <w:bCs/>
          <w:sz w:val="28"/>
          <w:szCs w:val="20"/>
        </w:rPr>
      </w:pPr>
    </w:p>
    <w:p w:rsidR="00A95D8C" w:rsidRDefault="00A95D8C" w:rsidP="0020484F">
      <w:pPr>
        <w:ind w:left="-993" w:right="-772"/>
        <w:jc w:val="both"/>
        <w:rPr>
          <w:rFonts w:ascii="Verdana" w:hAnsi="Verdana" w:cstheme="minorHAnsi"/>
          <w:b/>
          <w:bCs/>
          <w:sz w:val="28"/>
          <w:szCs w:val="20"/>
        </w:rPr>
      </w:pPr>
    </w:p>
    <w:p w:rsidR="00A95D8C" w:rsidRDefault="00A95D8C" w:rsidP="0020484F">
      <w:pPr>
        <w:ind w:left="-993" w:right="-772"/>
        <w:jc w:val="both"/>
        <w:rPr>
          <w:rFonts w:ascii="Verdana" w:hAnsi="Verdana" w:cstheme="minorHAnsi"/>
          <w:b/>
          <w:bCs/>
          <w:sz w:val="28"/>
          <w:szCs w:val="20"/>
        </w:rPr>
      </w:pPr>
    </w:p>
    <w:p w:rsidR="00A95D8C" w:rsidRDefault="00A95D8C" w:rsidP="0020484F">
      <w:pPr>
        <w:ind w:left="-993" w:right="-772"/>
        <w:jc w:val="both"/>
        <w:rPr>
          <w:rFonts w:ascii="Verdana" w:hAnsi="Verdana" w:cstheme="minorHAnsi"/>
          <w:b/>
          <w:bCs/>
          <w:sz w:val="28"/>
          <w:szCs w:val="20"/>
        </w:rPr>
      </w:pPr>
    </w:p>
    <w:p w:rsidR="00A95D8C" w:rsidRDefault="00A95D8C" w:rsidP="0020484F">
      <w:pPr>
        <w:ind w:left="-993" w:right="-772"/>
        <w:jc w:val="both"/>
        <w:rPr>
          <w:rFonts w:ascii="Verdana" w:hAnsi="Verdana" w:cstheme="minorHAnsi"/>
          <w:b/>
          <w:bCs/>
          <w:sz w:val="28"/>
          <w:szCs w:val="20"/>
        </w:rPr>
      </w:pPr>
    </w:p>
    <w:p w:rsidR="00A95D8C" w:rsidRDefault="00A95D8C" w:rsidP="0020484F">
      <w:pPr>
        <w:ind w:left="-993" w:right="-772"/>
        <w:jc w:val="both"/>
        <w:rPr>
          <w:rFonts w:ascii="Verdana" w:hAnsi="Verdana" w:cstheme="minorHAnsi"/>
          <w:b/>
          <w:bCs/>
          <w:sz w:val="28"/>
          <w:szCs w:val="20"/>
        </w:rPr>
      </w:pPr>
    </w:p>
    <w:p w:rsidR="00A95D8C" w:rsidRDefault="00A95D8C" w:rsidP="0020484F">
      <w:pPr>
        <w:ind w:left="-993" w:right="-772"/>
        <w:jc w:val="both"/>
        <w:rPr>
          <w:rFonts w:ascii="Verdana" w:hAnsi="Verdana" w:cstheme="minorHAnsi"/>
          <w:b/>
          <w:bCs/>
          <w:sz w:val="28"/>
          <w:szCs w:val="20"/>
        </w:rPr>
      </w:pPr>
    </w:p>
    <w:p w:rsidR="00A95D8C" w:rsidRDefault="00A95D8C" w:rsidP="0020484F">
      <w:pPr>
        <w:ind w:left="-993" w:right="-772"/>
        <w:jc w:val="both"/>
        <w:rPr>
          <w:rFonts w:ascii="Verdana" w:hAnsi="Verdana" w:cstheme="minorHAnsi"/>
          <w:b/>
          <w:bCs/>
          <w:sz w:val="28"/>
          <w:szCs w:val="20"/>
        </w:rPr>
      </w:pPr>
    </w:p>
    <w:p w:rsidR="00A95D8C" w:rsidRDefault="00A95D8C" w:rsidP="0020484F">
      <w:pPr>
        <w:ind w:left="-993" w:right="-772"/>
        <w:jc w:val="both"/>
        <w:rPr>
          <w:rFonts w:ascii="Verdana" w:hAnsi="Verdana" w:cstheme="minorHAnsi"/>
          <w:b/>
          <w:bCs/>
          <w:sz w:val="28"/>
          <w:szCs w:val="20"/>
        </w:rPr>
      </w:pPr>
    </w:p>
    <w:p w:rsidR="00A95D8C" w:rsidRDefault="00A95D8C" w:rsidP="00A95D8C">
      <w:pPr>
        <w:ind w:left="-1701" w:right="-772"/>
        <w:jc w:val="both"/>
        <w:rPr>
          <w:rFonts w:ascii="Verdana" w:hAnsi="Verdana" w:cstheme="minorHAnsi"/>
          <w:b/>
          <w:bCs/>
          <w:sz w:val="28"/>
          <w:szCs w:val="20"/>
        </w:rPr>
      </w:pPr>
      <w:r>
        <w:rPr>
          <w:rFonts w:ascii="Verdana" w:hAnsi="Verdana" w:cstheme="minorHAnsi"/>
          <w:b/>
          <w:bCs/>
          <w:noProof/>
          <w:sz w:val="28"/>
          <w:szCs w:val="20"/>
        </w:rPr>
        <w:lastRenderedPageBreak/>
        <w:drawing>
          <wp:inline distT="0" distB="0" distL="0" distR="0">
            <wp:extent cx="7399180" cy="3999123"/>
            <wp:effectExtent l="0" t="0" r="5080" b="190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utside_fotosky_908592.tif.jpg"/>
                    <pic:cNvPicPr/>
                  </pic:nvPicPr>
                  <pic:blipFill>
                    <a:blip r:embed="rId19" cstate="screen">
                      <a:extLst>
                        <a:ext uri="{28A0092B-C50C-407E-A947-70E740481C1C}">
                          <a14:useLocalDpi xmlns:a14="http://schemas.microsoft.com/office/drawing/2010/main"/>
                        </a:ext>
                      </a:extLst>
                    </a:blip>
                    <a:stretch>
                      <a:fillRect/>
                    </a:stretch>
                  </pic:blipFill>
                  <pic:spPr>
                    <a:xfrm>
                      <a:off x="0" y="0"/>
                      <a:ext cx="7411587" cy="4005829"/>
                    </a:xfrm>
                    <a:prstGeom prst="rect">
                      <a:avLst/>
                    </a:prstGeom>
                  </pic:spPr>
                </pic:pic>
              </a:graphicData>
            </a:graphic>
          </wp:inline>
        </w:drawing>
      </w:r>
    </w:p>
    <w:p w:rsidR="00A95D8C" w:rsidRDefault="00A95D8C" w:rsidP="00A95D8C">
      <w:pPr>
        <w:ind w:right="-772"/>
        <w:jc w:val="both"/>
        <w:rPr>
          <w:rFonts w:ascii="Verdana" w:hAnsi="Verdana" w:cstheme="minorHAnsi"/>
          <w:b/>
          <w:bCs/>
          <w:sz w:val="28"/>
          <w:szCs w:val="20"/>
        </w:rPr>
      </w:pPr>
    </w:p>
    <w:p w:rsidR="00E5756F" w:rsidRPr="001B2EF3" w:rsidRDefault="00DE6F58" w:rsidP="0020484F">
      <w:pPr>
        <w:ind w:left="-993" w:right="-772"/>
        <w:jc w:val="both"/>
        <w:rPr>
          <w:rFonts w:ascii="Verdana" w:hAnsi="Verdana" w:cstheme="minorHAnsi"/>
          <w:b/>
          <w:bCs/>
          <w:sz w:val="28"/>
          <w:szCs w:val="20"/>
        </w:rPr>
      </w:pPr>
      <w:r>
        <w:rPr>
          <w:rFonts w:ascii="Verdana" w:hAnsi="Verdana" w:cstheme="minorHAnsi"/>
          <w:b/>
          <w:bCs/>
          <w:sz w:val="28"/>
          <w:szCs w:val="20"/>
        </w:rPr>
        <w:t>VYJÁDŘENÍ REŽISÉRA</w:t>
      </w:r>
    </w:p>
    <w:p w:rsidR="00E5756F" w:rsidRPr="00E5756F" w:rsidRDefault="00E5756F" w:rsidP="00E5756F">
      <w:pPr>
        <w:ind w:left="-993" w:right="-772"/>
        <w:jc w:val="both"/>
        <w:rPr>
          <w:rFonts w:ascii="Verdana" w:hAnsi="Verdana" w:cstheme="minorHAnsi"/>
          <w:sz w:val="20"/>
          <w:szCs w:val="20"/>
        </w:rPr>
      </w:pPr>
    </w:p>
    <w:p w:rsidR="00170DEC" w:rsidRPr="00603C7D" w:rsidRDefault="00170DEC" w:rsidP="006F32CC">
      <w:pPr>
        <w:autoSpaceDE w:val="0"/>
        <w:autoSpaceDN w:val="0"/>
        <w:adjustRightInd w:val="0"/>
        <w:ind w:left="-993" w:right="-772"/>
        <w:jc w:val="both"/>
        <w:rPr>
          <w:rFonts w:ascii="Verdana" w:eastAsia="MS Mincho" w:hAnsi="Verdana" w:cs="AppleSystemUIFont"/>
          <w:color w:val="000000" w:themeColor="text1"/>
          <w:sz w:val="20"/>
          <w:szCs w:val="20"/>
        </w:rPr>
      </w:pPr>
      <w:r w:rsidRPr="00603C7D">
        <w:rPr>
          <w:rFonts w:ascii="Verdana" w:eastAsia="MS Mincho" w:hAnsi="Verdana" w:cs="AppleSystemUIFont"/>
          <w:color w:val="000000" w:themeColor="text1"/>
          <w:sz w:val="20"/>
          <w:szCs w:val="20"/>
        </w:rPr>
        <w:t>Většina lidí zná sebe sama pouze podle omezených zkušeností získaných v každodenních situacích, jež jsou ovlivněny pravidly, zákony, zásadami, které nás usměrňují. Na základě naších měnících se rolí</w:t>
      </w:r>
      <w:r w:rsidRPr="00603C7D">
        <w:rPr>
          <w:rFonts w:ascii="MS Gothic" w:eastAsia="MS Gothic" w:hAnsi="MS Gothic" w:cs="MS Gothic" w:hint="eastAsia"/>
          <w:color w:val="000000" w:themeColor="text1"/>
          <w:sz w:val="20"/>
          <w:szCs w:val="20"/>
        </w:rPr>
        <w:t> </w:t>
      </w:r>
      <w:r w:rsidRPr="00603C7D">
        <w:rPr>
          <w:rFonts w:ascii="Verdana" w:eastAsia="MS Mincho" w:hAnsi="Verdana" w:cs="AppleSystemUIFont"/>
          <w:color w:val="000000" w:themeColor="text1"/>
          <w:sz w:val="20"/>
          <w:szCs w:val="20"/>
        </w:rPr>
        <w:t xml:space="preserve">se podle daných situací, prostředí, kolektivů, chováme. Ale co se stane, když opustíme naše bezpečné domovy, když se změní velikost hřiště, když se setkáme se zcela novou a neznámou situací, na kterou již naše rutina a role nestačí? Co se stane, když náhle lidé nemohou použít svá dřívější vodítka pro správnou volbu? Pokud se změní základní pravidla hry, tak se naše staré já již nemusí chovat podle očekávání. Většina lidí vnímá zlo, jako něco, s čím se člověk narodí, jako rys, který je jiným zcela cizí. </w:t>
      </w:r>
    </w:p>
    <w:p w:rsidR="00170DEC" w:rsidRPr="00603C7D" w:rsidRDefault="00170DEC" w:rsidP="006F32CC">
      <w:pPr>
        <w:autoSpaceDE w:val="0"/>
        <w:autoSpaceDN w:val="0"/>
        <w:adjustRightInd w:val="0"/>
        <w:ind w:left="-993" w:right="-772"/>
        <w:jc w:val="both"/>
        <w:rPr>
          <w:rFonts w:ascii="Verdana" w:eastAsia="MS Mincho" w:hAnsi="Verdana" w:cs="AppleSystemUIFont"/>
          <w:color w:val="000000" w:themeColor="text1"/>
          <w:sz w:val="20"/>
          <w:szCs w:val="20"/>
        </w:rPr>
      </w:pPr>
      <w:r w:rsidRPr="00603C7D">
        <w:rPr>
          <w:rFonts w:ascii="Verdana" w:eastAsia="MS Mincho" w:hAnsi="Verdana" w:cs="AppleSystemUIFont"/>
          <w:color w:val="000000" w:themeColor="text1"/>
          <w:sz w:val="20"/>
          <w:szCs w:val="20"/>
        </w:rPr>
        <w:t xml:space="preserve">Tradice velí, že při násilném chování je potřeba najít vrozené vlastnosti jedince – genetické vybavení, rysy osobnosti, rodinné zázemí, rodinou historii. Je to sice uklidňující představa, avšak je potřeba si uvědomit, že ono zlo máme všichni v sobě. Dokážeme se naučit být dobří a stejně tak zlí. Jakýkoliv skutek, jakýkoliv hrozný čin, jehož se někdy dopustila lidská bytost, může spáchat kdokoliv z nás. Zlo je to, čeho jsme všichni – obyčejní lidé – za určitých podmínek, za určité situace, schopni. </w:t>
      </w:r>
    </w:p>
    <w:p w:rsidR="00170DEC" w:rsidRPr="00603C7D" w:rsidRDefault="00170DEC" w:rsidP="006F32CC">
      <w:pPr>
        <w:autoSpaceDE w:val="0"/>
        <w:autoSpaceDN w:val="0"/>
        <w:adjustRightInd w:val="0"/>
        <w:ind w:left="-993" w:right="-772"/>
        <w:jc w:val="both"/>
        <w:rPr>
          <w:rFonts w:ascii="Verdana" w:eastAsia="MS Mincho" w:hAnsi="Verdana" w:cs="AppleSystemUIFont"/>
          <w:color w:val="000000" w:themeColor="text1"/>
          <w:sz w:val="20"/>
          <w:szCs w:val="20"/>
        </w:rPr>
      </w:pPr>
    </w:p>
    <w:p w:rsidR="00170DEC" w:rsidRPr="00603C7D" w:rsidRDefault="00170DEC" w:rsidP="006F32CC">
      <w:pPr>
        <w:autoSpaceDE w:val="0"/>
        <w:autoSpaceDN w:val="0"/>
        <w:adjustRightInd w:val="0"/>
        <w:ind w:left="-993" w:right="-772"/>
        <w:jc w:val="both"/>
        <w:rPr>
          <w:rFonts w:ascii="Verdana" w:eastAsia="MS Mincho" w:hAnsi="Verdana" w:cs="AppleSystemUIFont"/>
          <w:color w:val="000000" w:themeColor="text1"/>
          <w:sz w:val="20"/>
          <w:szCs w:val="20"/>
        </w:rPr>
      </w:pPr>
      <w:r w:rsidRPr="00603C7D">
        <w:rPr>
          <w:rFonts w:ascii="Verdana" w:eastAsia="MS Mincho" w:hAnsi="Verdana" w:cs="AppleSystemUIFont"/>
          <w:color w:val="000000" w:themeColor="text1"/>
          <w:sz w:val="20"/>
          <w:szCs w:val="20"/>
        </w:rPr>
        <w:t xml:space="preserve">Film Tiché doteky se snaží zachytit právě takový stav. Zaměřuje se na téma manipulace, na postupnou a systematickou manipulaci, při které se člověk – v tomto případě mladá au-pair – dokáže ztratit a podílet se na věcech, které byly dříve amorální. Nevědomky se měnit a mizet. </w:t>
      </w:r>
    </w:p>
    <w:p w:rsidR="00170DEC" w:rsidRPr="00603C7D" w:rsidRDefault="00170DEC" w:rsidP="006F32CC">
      <w:pPr>
        <w:autoSpaceDE w:val="0"/>
        <w:autoSpaceDN w:val="0"/>
        <w:adjustRightInd w:val="0"/>
        <w:ind w:left="-993" w:right="-772"/>
        <w:jc w:val="both"/>
        <w:rPr>
          <w:rFonts w:ascii="Verdana" w:eastAsia="MS Mincho" w:hAnsi="Verdana" w:cs="AppleSystemUIFont"/>
          <w:color w:val="000000" w:themeColor="text1"/>
          <w:sz w:val="20"/>
          <w:szCs w:val="20"/>
        </w:rPr>
      </w:pPr>
    </w:p>
    <w:p w:rsidR="001B2EF3" w:rsidRPr="00603C7D" w:rsidRDefault="00170DEC" w:rsidP="006F32CC">
      <w:pPr>
        <w:ind w:left="-993" w:right="-772"/>
        <w:jc w:val="both"/>
        <w:rPr>
          <w:rFonts w:ascii="Verdana" w:eastAsia="MS Mincho" w:hAnsi="Verdana" w:cs="AppleSystemUIFont"/>
          <w:color w:val="000000" w:themeColor="text1"/>
          <w:sz w:val="20"/>
          <w:szCs w:val="20"/>
        </w:rPr>
      </w:pPr>
      <w:r w:rsidRPr="00603C7D">
        <w:rPr>
          <w:rFonts w:ascii="Verdana" w:eastAsia="MS Mincho" w:hAnsi="Verdana" w:cs="AppleSystemUIFont"/>
          <w:color w:val="000000" w:themeColor="text1"/>
          <w:sz w:val="20"/>
          <w:szCs w:val="20"/>
        </w:rPr>
        <w:t>Je tak lehké nahradit a vymazat starý řád? Kam až je možné klesnout? A je možné se vrátit zpět?</w:t>
      </w:r>
    </w:p>
    <w:p w:rsidR="00170DEC" w:rsidRPr="00603C7D" w:rsidRDefault="00170DEC" w:rsidP="00170DEC">
      <w:pPr>
        <w:ind w:left="-993" w:right="-772"/>
        <w:jc w:val="both"/>
        <w:rPr>
          <w:rFonts w:ascii="Verdana" w:hAnsi="Verdana" w:cstheme="minorHAnsi"/>
          <w:color w:val="000000" w:themeColor="text1"/>
          <w:sz w:val="20"/>
          <w:szCs w:val="20"/>
        </w:rPr>
      </w:pPr>
    </w:p>
    <w:p w:rsidR="00DE6F58" w:rsidRPr="00603C7D" w:rsidRDefault="00170DEC" w:rsidP="00170DEC">
      <w:pPr>
        <w:ind w:left="-993" w:right="-772"/>
        <w:jc w:val="right"/>
        <w:rPr>
          <w:rFonts w:ascii="Verdana" w:hAnsi="Verdana" w:cstheme="minorHAnsi"/>
          <w:color w:val="000000" w:themeColor="text1"/>
          <w:sz w:val="20"/>
          <w:szCs w:val="20"/>
        </w:rPr>
      </w:pPr>
      <w:r w:rsidRPr="00603C7D">
        <w:rPr>
          <w:rFonts w:ascii="Verdana" w:hAnsi="Verdana" w:cstheme="minorHAnsi"/>
          <w:color w:val="000000" w:themeColor="text1"/>
          <w:sz w:val="20"/>
          <w:szCs w:val="20"/>
        </w:rPr>
        <w:t>Michal Hogenauer</w:t>
      </w:r>
    </w:p>
    <w:p w:rsidR="00E5756F" w:rsidRPr="00E5756F" w:rsidRDefault="001B2EF3" w:rsidP="0020484F">
      <w:pPr>
        <w:ind w:left="-1701" w:right="-772"/>
        <w:jc w:val="both"/>
        <w:rPr>
          <w:rFonts w:ascii="Verdana" w:hAnsi="Verdana" w:cstheme="minorHAnsi"/>
          <w:sz w:val="20"/>
          <w:szCs w:val="20"/>
        </w:rPr>
      </w:pPr>
      <w:r>
        <w:rPr>
          <w:rFonts w:ascii="Verdana" w:hAnsi="Verdana" w:cstheme="minorHAnsi"/>
          <w:noProof/>
          <w:sz w:val="20"/>
          <w:szCs w:val="20"/>
        </w:rPr>
        <w:lastRenderedPageBreak/>
        <w:drawing>
          <wp:inline distT="0" distB="0" distL="0" distR="0">
            <wp:extent cx="7425254" cy="4013651"/>
            <wp:effectExtent l="0" t="0" r="444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4_Devadesatky.jpg"/>
                    <pic:cNvPicPr/>
                  </pic:nvPicPr>
                  <pic:blipFill>
                    <a:blip r:embed="rId20" cstate="screen">
                      <a:extLst>
                        <a:ext uri="{28A0092B-C50C-407E-A947-70E740481C1C}">
                          <a14:useLocalDpi xmlns:a14="http://schemas.microsoft.com/office/drawing/2010/main"/>
                        </a:ext>
                      </a:extLst>
                    </a:blip>
                    <a:stretch>
                      <a:fillRect/>
                    </a:stretch>
                  </pic:blipFill>
                  <pic:spPr>
                    <a:xfrm>
                      <a:off x="0" y="0"/>
                      <a:ext cx="7425254" cy="4013651"/>
                    </a:xfrm>
                    <a:prstGeom prst="rect">
                      <a:avLst/>
                    </a:prstGeom>
                  </pic:spPr>
                </pic:pic>
              </a:graphicData>
            </a:graphic>
          </wp:inline>
        </w:drawing>
      </w:r>
    </w:p>
    <w:p w:rsidR="0020484F" w:rsidRDefault="0020484F" w:rsidP="001B2EF3">
      <w:pPr>
        <w:ind w:left="-993" w:right="-772"/>
        <w:jc w:val="both"/>
        <w:rPr>
          <w:rFonts w:ascii="Verdana" w:hAnsi="Verdana" w:cstheme="minorHAnsi"/>
          <w:b/>
          <w:sz w:val="28"/>
          <w:szCs w:val="28"/>
        </w:rPr>
      </w:pPr>
    </w:p>
    <w:p w:rsidR="001B2EF3" w:rsidRPr="00EE3301" w:rsidRDefault="00EE3301" w:rsidP="001B2EF3">
      <w:pPr>
        <w:ind w:left="-993" w:right="-772"/>
        <w:jc w:val="both"/>
        <w:rPr>
          <w:rFonts w:ascii="Verdana" w:hAnsi="Verdana" w:cstheme="minorHAnsi"/>
          <w:b/>
          <w:sz w:val="28"/>
          <w:szCs w:val="28"/>
        </w:rPr>
      </w:pPr>
      <w:r w:rsidRPr="00EE3301">
        <w:rPr>
          <w:rFonts w:ascii="Verdana" w:hAnsi="Verdana" w:cstheme="minorHAnsi"/>
          <w:b/>
          <w:sz w:val="28"/>
          <w:szCs w:val="28"/>
        </w:rPr>
        <w:t>ROZHOVOR S REŽISÉREM MICHALEM HOGENAUEREM</w:t>
      </w:r>
    </w:p>
    <w:p w:rsidR="001B2EF3" w:rsidRDefault="001B2EF3" w:rsidP="001B2EF3">
      <w:pPr>
        <w:ind w:left="-993" w:right="-772"/>
        <w:jc w:val="both"/>
        <w:rPr>
          <w:rFonts w:ascii="Verdana" w:hAnsi="Verdana" w:cstheme="minorHAnsi"/>
          <w:sz w:val="20"/>
          <w:szCs w:val="20"/>
        </w:rPr>
      </w:pPr>
    </w:p>
    <w:p w:rsidR="00EE3301" w:rsidRPr="00EE3301" w:rsidRDefault="00EE3301" w:rsidP="00EE3301">
      <w:pPr>
        <w:ind w:left="-993" w:right="-772"/>
        <w:contextualSpacing/>
        <w:jc w:val="both"/>
        <w:rPr>
          <w:rFonts w:ascii="Verdana" w:hAnsi="Verdana" w:cs="Arial"/>
          <w:b/>
          <w:bCs/>
          <w:sz w:val="20"/>
          <w:szCs w:val="20"/>
        </w:rPr>
      </w:pPr>
      <w:r w:rsidRPr="00EE3301">
        <w:rPr>
          <w:rFonts w:ascii="Verdana" w:hAnsi="Verdana" w:cs="Arial"/>
          <w:b/>
          <w:bCs/>
          <w:sz w:val="20"/>
          <w:szCs w:val="20"/>
        </w:rPr>
        <w:t>Co bylo důvodem k natočení vašeho filmu „Tiché doteky“ v angličtině a v zahraničí?</w:t>
      </w:r>
    </w:p>
    <w:p w:rsidR="00EE3301" w:rsidRPr="00EE3301" w:rsidRDefault="00EE3301" w:rsidP="00EE3301">
      <w:pPr>
        <w:ind w:left="-993" w:right="-772"/>
        <w:contextualSpacing/>
        <w:jc w:val="both"/>
        <w:rPr>
          <w:rFonts w:ascii="Verdana" w:hAnsi="Verdana" w:cs="Arial"/>
          <w:sz w:val="20"/>
          <w:szCs w:val="20"/>
        </w:rPr>
      </w:pPr>
      <w:r w:rsidRPr="00EE3301">
        <w:rPr>
          <w:rFonts w:ascii="Verdana" w:hAnsi="Verdana" w:cs="Arial"/>
          <w:sz w:val="20"/>
          <w:szCs w:val="20"/>
        </w:rPr>
        <w:t xml:space="preserve">Film pojednává o mladé dívce, která jede pracovat jako au-pair do zahraničí. Bylo tedy příběhově a poté i produkčně přirozené, že se vše bude odehrávat v cizině a že i postavy mezi sebou budou komunikovat primárně v angličtině. I díky tomuto organickému nastavení jsme se v přípravách dostali na koprodukční market festivalu Berlinale, kde jsme mohli hledat adekvátní koproducenty, kteří nám natáčení mimo Českou republiku umožní.    </w:t>
      </w:r>
    </w:p>
    <w:p w:rsidR="00EE3301" w:rsidRPr="00EE3301" w:rsidRDefault="00EE3301" w:rsidP="00EE3301">
      <w:pPr>
        <w:ind w:left="-993" w:right="-772"/>
        <w:contextualSpacing/>
        <w:jc w:val="both"/>
        <w:rPr>
          <w:rFonts w:ascii="Verdana" w:hAnsi="Verdana" w:cs="Arial"/>
          <w:sz w:val="20"/>
          <w:szCs w:val="20"/>
        </w:rPr>
      </w:pPr>
    </w:p>
    <w:p w:rsidR="00EE3301" w:rsidRPr="00EE3301" w:rsidRDefault="00EE3301" w:rsidP="00EE3301">
      <w:pPr>
        <w:ind w:left="-993" w:right="-772"/>
        <w:contextualSpacing/>
        <w:jc w:val="both"/>
        <w:rPr>
          <w:rFonts w:ascii="Verdana" w:hAnsi="Verdana" w:cs="Arial"/>
          <w:b/>
          <w:bCs/>
          <w:sz w:val="20"/>
          <w:szCs w:val="20"/>
        </w:rPr>
      </w:pPr>
      <w:r w:rsidRPr="00EE3301">
        <w:rPr>
          <w:rFonts w:ascii="Verdana" w:hAnsi="Verdana" w:cs="Arial"/>
          <w:b/>
          <w:bCs/>
          <w:sz w:val="20"/>
          <w:szCs w:val="20"/>
        </w:rPr>
        <w:t>Ze samotného snímku není zcela zjevné, kde se film odehrává. Kde se tedy vlastně natáčelo?</w:t>
      </w:r>
    </w:p>
    <w:p w:rsidR="00EE3301" w:rsidRPr="00EE3301" w:rsidRDefault="00EE3301" w:rsidP="00EE3301">
      <w:pPr>
        <w:ind w:left="-993" w:right="-772"/>
        <w:contextualSpacing/>
        <w:jc w:val="both"/>
        <w:rPr>
          <w:rFonts w:ascii="Verdana" w:hAnsi="Verdana" w:cs="Arial"/>
          <w:sz w:val="20"/>
          <w:szCs w:val="20"/>
        </w:rPr>
      </w:pPr>
      <w:r w:rsidRPr="00EE3301">
        <w:rPr>
          <w:rFonts w:ascii="Verdana" w:hAnsi="Verdana" w:cs="Arial"/>
          <w:sz w:val="20"/>
          <w:szCs w:val="20"/>
        </w:rPr>
        <w:t>Při psaní scénáře jsme s Jakubem Felcmanem sice s konkrétností jednotlivých lokací, vzhledem městského urbanismu i přírodních scenérií pracovali dosti volně, ale přiznávám se, že v hlavě jsem měl od začátku atmosféru skandinávských a severských zemí. Nejen kvůli specifické architektuře, dřevěným domkům, měkčímu světlu, ale i vzhledem k tomu, jak se skandinávské země umísťují na předních příčkách ideálních míst k životu, jak se jejich společnost považuje za výsostně perfektní. Přišlo mi i zároveň logické, že by si mladá dívka vybrala ke své případné práci spíše severské země než ty na jihu Evropy. Nakonec projekt</w:t>
      </w:r>
      <w:r w:rsidRPr="00EE3301">
        <w:rPr>
          <w:rFonts w:ascii="Verdana" w:hAnsi="Verdana" w:cs="Arial"/>
          <w:b/>
          <w:bCs/>
          <w:sz w:val="20"/>
          <w:szCs w:val="20"/>
        </w:rPr>
        <w:t xml:space="preserve"> </w:t>
      </w:r>
      <w:r w:rsidRPr="00EE3301">
        <w:rPr>
          <w:rFonts w:ascii="Verdana" w:hAnsi="Verdana" w:cs="Arial"/>
          <w:sz w:val="20"/>
          <w:szCs w:val="20"/>
        </w:rPr>
        <w:t xml:space="preserve">zaujal lotyšskou produkci sídlící v Rize. A již při prvním googlování potenciálních lokací bylo zjevné, že v Lotyšsku adekvátní místa k natáčení najdeme. Jak rušné a chaotické městské ulice, tak honosné vilové čtvrti, ale zároveň i skandinávskou atmosféru. Zároveň mi šlo i o onu zmíněnou nejasnost, nechtěl jsem, aby bylo zřejmé, v jaké zemi a v jakém městě se celý filmový příběh odehrává. Ona unifikovanost, díky níž se tento příběh může odehrávat ve vašem dobře známém sousedství, mi přišla důležitá.   </w:t>
      </w:r>
    </w:p>
    <w:p w:rsidR="00EE3301" w:rsidRPr="00EE3301" w:rsidRDefault="00EE3301" w:rsidP="00EE3301">
      <w:pPr>
        <w:ind w:left="-993" w:right="-772"/>
        <w:contextualSpacing/>
        <w:jc w:val="both"/>
        <w:rPr>
          <w:rFonts w:ascii="Verdana" w:hAnsi="Verdana" w:cs="Arial"/>
          <w:sz w:val="20"/>
          <w:szCs w:val="20"/>
        </w:rPr>
      </w:pPr>
    </w:p>
    <w:p w:rsidR="00EE3301" w:rsidRPr="00EE3301" w:rsidRDefault="00EE3301" w:rsidP="00EE3301">
      <w:pPr>
        <w:ind w:left="-993" w:right="-772"/>
        <w:contextualSpacing/>
        <w:jc w:val="both"/>
        <w:rPr>
          <w:rFonts w:ascii="Verdana" w:hAnsi="Verdana" w:cs="Arial"/>
          <w:b/>
          <w:bCs/>
          <w:sz w:val="20"/>
          <w:szCs w:val="20"/>
        </w:rPr>
      </w:pPr>
      <w:r w:rsidRPr="00EE3301">
        <w:rPr>
          <w:rFonts w:ascii="Verdana" w:hAnsi="Verdana" w:cs="Arial"/>
          <w:b/>
          <w:bCs/>
          <w:sz w:val="20"/>
          <w:szCs w:val="20"/>
        </w:rPr>
        <w:t xml:space="preserve">Váš kameraman Gregg Telussa je z Holandska, scénografka Laura Dislere naopak ze zmíněného Lotyšska. Jak probíhala vzájemná spolupráce na vizuální podobě filmu? </w:t>
      </w:r>
    </w:p>
    <w:p w:rsidR="00EE3301" w:rsidRDefault="00EE3301" w:rsidP="00EE3301">
      <w:pPr>
        <w:ind w:left="-993" w:right="-772"/>
        <w:contextualSpacing/>
        <w:jc w:val="both"/>
        <w:rPr>
          <w:rFonts w:ascii="Verdana" w:hAnsi="Verdana" w:cs="Arial"/>
          <w:sz w:val="20"/>
          <w:szCs w:val="20"/>
        </w:rPr>
      </w:pPr>
      <w:r w:rsidRPr="00EE3301">
        <w:rPr>
          <w:rFonts w:ascii="Verdana" w:hAnsi="Verdana" w:cs="Arial"/>
          <w:sz w:val="20"/>
          <w:szCs w:val="20"/>
        </w:rPr>
        <w:t xml:space="preserve">Film vznikl v česko-holandsko-lotyšské produkci. Z Holandska jsou většinou herci hlavních a epizodních rolí a kameraman; z Lotyšska zbytek kreativního a technického štábu a menší filmové role. Film byl zafinancován začátkem července a v polovině září jsme začínali natáčet, na vše tak bylo dosti málo času. S Greggem jsme prvotně komunikovali přes Skype, rozebírali scénář, řešili, zda budeme vyprávět obrazem, či spíše zachytávat hereckou akci, posílali si vzájemně vizuální reference. Poté jsem jej navštívil v Amsterdamu, kde jsme již řešili technicky každou scénu zvlášť. Měsíc a půl před natáčením jsem se přestěhoval do Rigy, kde jsem již osobně s Laurou konzultoval všechny scénografické a rekvizitní náležitosti a samozřejmě i paletu filmu: jaké barvy budou uvnitř domu, jaké budeme naopak zvýrazňovat v exteriérech apod. Doufám, že je to na filmu poznat, ale s Greggem a Laurou jsme si hrozně moc lidsky vyhovovali a řadu věcí cítili stejně. Nejenže jsme měli totožné názory, jak má film působit, esteticky vypadat, ale měli jsme i stejný smysl pro humor, což popravdě považuji v podobných pracovních kreativních kolektivech za dosti důležité. </w:t>
      </w:r>
    </w:p>
    <w:p w:rsidR="00EE3301" w:rsidRDefault="00EE3301" w:rsidP="00EE3301">
      <w:pPr>
        <w:ind w:left="-993" w:right="-772"/>
        <w:contextualSpacing/>
        <w:jc w:val="both"/>
        <w:rPr>
          <w:rFonts w:ascii="Verdana" w:hAnsi="Verdana" w:cs="Arial"/>
          <w:sz w:val="20"/>
          <w:szCs w:val="20"/>
        </w:rPr>
      </w:pPr>
    </w:p>
    <w:p w:rsidR="00EE3301" w:rsidRPr="00EE3301" w:rsidRDefault="00EE3301" w:rsidP="00EE3301">
      <w:pPr>
        <w:ind w:left="-1701" w:right="-772"/>
        <w:contextualSpacing/>
        <w:jc w:val="both"/>
        <w:rPr>
          <w:rFonts w:ascii="Verdana" w:hAnsi="Verdana" w:cs="Arial"/>
          <w:sz w:val="20"/>
          <w:szCs w:val="20"/>
        </w:rPr>
      </w:pPr>
      <w:r>
        <w:rPr>
          <w:rFonts w:ascii="Verdana" w:hAnsi="Verdana" w:cs="Arial"/>
          <w:noProof/>
          <w:sz w:val="20"/>
          <w:szCs w:val="20"/>
        </w:rPr>
        <w:lastRenderedPageBreak/>
        <w:drawing>
          <wp:inline distT="0" distB="0" distL="0" distR="0">
            <wp:extent cx="7457231" cy="4030935"/>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3_Tiche_doteky.jpg"/>
                    <pic:cNvPicPr/>
                  </pic:nvPicPr>
                  <pic:blipFill>
                    <a:blip r:embed="rId21" cstate="screen">
                      <a:extLst>
                        <a:ext uri="{28A0092B-C50C-407E-A947-70E740481C1C}">
                          <a14:useLocalDpi xmlns:a14="http://schemas.microsoft.com/office/drawing/2010/main"/>
                        </a:ext>
                      </a:extLst>
                    </a:blip>
                    <a:stretch>
                      <a:fillRect/>
                    </a:stretch>
                  </pic:blipFill>
                  <pic:spPr>
                    <a:xfrm>
                      <a:off x="0" y="0"/>
                      <a:ext cx="7457231" cy="4030935"/>
                    </a:xfrm>
                    <a:prstGeom prst="rect">
                      <a:avLst/>
                    </a:prstGeom>
                  </pic:spPr>
                </pic:pic>
              </a:graphicData>
            </a:graphic>
          </wp:inline>
        </w:drawing>
      </w:r>
    </w:p>
    <w:p w:rsidR="00EE3301" w:rsidRPr="003120FF" w:rsidRDefault="00EE3301" w:rsidP="00EE3301">
      <w:pPr>
        <w:ind w:left="-993" w:right="-772"/>
        <w:contextualSpacing/>
        <w:jc w:val="both"/>
        <w:rPr>
          <w:rFonts w:ascii="Verdana" w:hAnsi="Verdana" w:cs="Arial"/>
          <w:sz w:val="28"/>
          <w:szCs w:val="28"/>
        </w:rPr>
      </w:pPr>
    </w:p>
    <w:p w:rsidR="00EE3301" w:rsidRPr="00EE3301" w:rsidRDefault="00EE3301" w:rsidP="00EE3301">
      <w:pPr>
        <w:ind w:left="-993" w:right="-772"/>
        <w:contextualSpacing/>
        <w:jc w:val="both"/>
        <w:rPr>
          <w:rFonts w:ascii="Verdana" w:hAnsi="Verdana" w:cs="Arial"/>
          <w:b/>
          <w:bCs/>
          <w:sz w:val="20"/>
          <w:szCs w:val="20"/>
        </w:rPr>
      </w:pPr>
      <w:r w:rsidRPr="00EE3301">
        <w:rPr>
          <w:rFonts w:ascii="Verdana" w:hAnsi="Verdana" w:cs="Arial"/>
          <w:b/>
          <w:bCs/>
          <w:sz w:val="20"/>
          <w:szCs w:val="20"/>
        </w:rPr>
        <w:t xml:space="preserve">A jsou nějaké konkrétní filmy, kterými jste se pro specifickou atmosféru a žánrovost inspirovali? </w:t>
      </w:r>
    </w:p>
    <w:p w:rsidR="00EE3301" w:rsidRPr="00EE3301" w:rsidRDefault="00EE3301" w:rsidP="00EE3301">
      <w:pPr>
        <w:ind w:left="-993" w:right="-772"/>
        <w:contextualSpacing/>
        <w:jc w:val="both"/>
        <w:rPr>
          <w:rFonts w:ascii="Verdana" w:hAnsi="Verdana" w:cs="Arial"/>
          <w:sz w:val="20"/>
          <w:szCs w:val="20"/>
        </w:rPr>
      </w:pPr>
      <w:r w:rsidRPr="00EE3301">
        <w:rPr>
          <w:rFonts w:ascii="Verdana" w:hAnsi="Verdana" w:cs="Arial"/>
          <w:sz w:val="20"/>
          <w:szCs w:val="20"/>
        </w:rPr>
        <w:t xml:space="preserve">Vzpomínám si, že jsme si s Greggem nejprve posílali odkazy na fotografy. Já mu doporučoval mladého německého fotografa Johannese Nadena nebo Estonce Alexandera Gronskyho, on zase mně amerického fotografa Christophera Morrise. Poté jsem mu navrhoval k nakoukání filmy, jako je </w:t>
      </w:r>
      <w:r w:rsidRPr="00EE3301">
        <w:rPr>
          <w:rFonts w:ascii="Verdana" w:hAnsi="Verdana" w:cs="Arial"/>
          <w:color w:val="222222"/>
          <w:sz w:val="20"/>
          <w:szCs w:val="20"/>
          <w:shd w:val="clear" w:color="auto" w:fill="FFFFFF"/>
        </w:rPr>
        <w:t>Force Majeure, francouzsko-rakouský film Amour</w:t>
      </w:r>
      <w:r w:rsidRPr="00EE3301">
        <w:rPr>
          <w:rFonts w:ascii="Verdana" w:hAnsi="Verdana" w:cs="Arial"/>
          <w:sz w:val="20"/>
          <w:szCs w:val="20"/>
        </w:rPr>
        <w:t xml:space="preserve"> či ruské Loveless, on mně naopak třeba Safe od Todda Haynese. Co se týče žánrovosti a formální atmosféry, tak jsme se společně také dívali na filmy Davida Finchera a již zmíněného Michaela Hanekeho.</w:t>
      </w:r>
    </w:p>
    <w:p w:rsidR="00EE3301" w:rsidRPr="00EE3301" w:rsidRDefault="00EE3301" w:rsidP="00EE3301">
      <w:pPr>
        <w:ind w:left="-993" w:right="-772"/>
        <w:contextualSpacing/>
        <w:jc w:val="both"/>
        <w:rPr>
          <w:rFonts w:ascii="Verdana" w:hAnsi="Verdana" w:cs="Arial"/>
          <w:sz w:val="20"/>
          <w:szCs w:val="20"/>
        </w:rPr>
      </w:pPr>
    </w:p>
    <w:p w:rsidR="00EE3301" w:rsidRPr="00EE3301" w:rsidRDefault="00EE3301" w:rsidP="00EE3301">
      <w:pPr>
        <w:ind w:left="-993" w:right="-772"/>
        <w:contextualSpacing/>
        <w:jc w:val="both"/>
        <w:rPr>
          <w:rFonts w:ascii="Verdana" w:hAnsi="Verdana" w:cs="Arial"/>
          <w:b/>
          <w:bCs/>
          <w:sz w:val="20"/>
          <w:szCs w:val="20"/>
        </w:rPr>
      </w:pPr>
      <w:r w:rsidRPr="00EE3301">
        <w:rPr>
          <w:rFonts w:ascii="Verdana" w:hAnsi="Verdana" w:cs="Arial"/>
          <w:b/>
          <w:bCs/>
          <w:sz w:val="20"/>
          <w:szCs w:val="20"/>
        </w:rPr>
        <w:t>Jedním z témat toho snímku je bezesporu manipulace a její praktiky. Co vás k tomuto tématu vlastně přivedlo?</w:t>
      </w:r>
    </w:p>
    <w:p w:rsidR="00EE3301" w:rsidRPr="00EE3301" w:rsidRDefault="00EE3301" w:rsidP="00EE3301">
      <w:pPr>
        <w:ind w:left="-993" w:right="-772"/>
        <w:contextualSpacing/>
        <w:jc w:val="both"/>
        <w:rPr>
          <w:rFonts w:ascii="Verdana" w:hAnsi="Verdana" w:cs="Arial"/>
          <w:color w:val="000000"/>
          <w:sz w:val="20"/>
          <w:szCs w:val="20"/>
          <w:shd w:val="clear" w:color="auto" w:fill="FFFFFF"/>
        </w:rPr>
      </w:pPr>
      <w:r w:rsidRPr="00EE3301">
        <w:rPr>
          <w:rFonts w:ascii="Verdana" w:hAnsi="Verdana" w:cs="Arial"/>
          <w:sz w:val="20"/>
          <w:szCs w:val="20"/>
        </w:rPr>
        <w:t xml:space="preserve">Myslím si, že je to snaha o zachycení doby, ve které žiji. Na úplném začátku jsem se zaobíral tzv. </w:t>
      </w:r>
      <w:r w:rsidRPr="00EE3301">
        <w:rPr>
          <w:rFonts w:ascii="Verdana" w:hAnsi="Verdana" w:cs="Arial"/>
          <w:color w:val="000000"/>
          <w:sz w:val="20"/>
          <w:szCs w:val="20"/>
          <w:shd w:val="clear" w:color="auto" w:fill="FFFFFF"/>
        </w:rPr>
        <w:t xml:space="preserve">banalitou zla, kdy je jakýkoli člověk schopný se za určitých podmínek aktivně podílet na amorálních činech. Načítal jsem si o Zimbardových experimentech a jeho závěrech. O podobných dramatických případech, kdy se člověk během několika dní dokázal přeměnit k nepoznání a chovat se tak, že by dřív nevěřil, že toho bude schopen. Síla situace, nikoli vrozené povahové rysy, byla často důvodem, že takový jedinec ztratil sám sebe a stal se někým jiným. A druhým východiskem bylo pak již zmíněné téma manipulace. Manipulace ve vztazích, manipulace jedince vůči společnosti, společnosti vůči jedinci, ale i manipulace v pyramidovém prostředí ekonomických firem či politického marketingu. Je plno promyšlených způsobů, kdy vás někdo velice efektivním nenápadným způsobem začne transformovat, aniž byste si toho byli vědomi – například brainwashingem nebo lovebombingem. A samozřejmě od manipulace jsem se dostal k sektám a kultům, které jsou na těchto praktikách v mnoha směrech založeny. Já vždy před napsáním scénáře trávím dost času studiem materiálu daných témat, načítal jsem plno knih a diplomových prací o sektách, mluvil jsem s lidmi, kteří jimi prošli, kteří se v nich ocitli a dostali se ven, až jsem v novinách narazil na článek o jedné konkrétní německé komunitě spadající pod sektu Twelve Tribes. Německý televizní novinář se k nim infiltroval a v jednom z jejich domů nainstaloval skrytou kameru, kterou natočil dosti děsivé záběry, jak členové této sekty zacházejí s dětmi. </w:t>
      </w:r>
    </w:p>
    <w:p w:rsidR="00EE3301" w:rsidRPr="00EE3301" w:rsidRDefault="00EE3301" w:rsidP="00EE3301">
      <w:pPr>
        <w:ind w:left="-993" w:right="-772"/>
        <w:contextualSpacing/>
        <w:jc w:val="both"/>
        <w:rPr>
          <w:rFonts w:ascii="Verdana" w:hAnsi="Verdana" w:cs="Arial"/>
          <w:color w:val="000000"/>
          <w:sz w:val="20"/>
          <w:szCs w:val="20"/>
          <w:shd w:val="clear" w:color="auto" w:fill="FFFFFF"/>
        </w:rPr>
      </w:pPr>
    </w:p>
    <w:p w:rsidR="00EE3301" w:rsidRPr="00EE3301" w:rsidRDefault="00EE3301" w:rsidP="00EE3301">
      <w:pPr>
        <w:ind w:left="-993" w:right="-772"/>
        <w:contextualSpacing/>
        <w:jc w:val="both"/>
        <w:rPr>
          <w:rFonts w:ascii="Verdana" w:hAnsi="Verdana" w:cs="Arial"/>
          <w:b/>
          <w:bCs/>
          <w:sz w:val="20"/>
          <w:szCs w:val="20"/>
        </w:rPr>
      </w:pPr>
      <w:r w:rsidRPr="00EE3301">
        <w:rPr>
          <w:rFonts w:ascii="Verdana" w:hAnsi="Verdana" w:cs="Arial"/>
          <w:b/>
          <w:bCs/>
          <w:sz w:val="20"/>
          <w:szCs w:val="20"/>
        </w:rPr>
        <w:t xml:space="preserve">Vychází tedy příběh ze skutečných událostí? </w:t>
      </w:r>
    </w:p>
    <w:p w:rsidR="00EE3301" w:rsidRPr="00EE3301" w:rsidRDefault="00EE3301" w:rsidP="003120FF">
      <w:pPr>
        <w:ind w:left="-993" w:right="-772"/>
        <w:contextualSpacing/>
        <w:jc w:val="both"/>
        <w:rPr>
          <w:rFonts w:ascii="Verdana" w:hAnsi="Verdana" w:cs="Arial"/>
          <w:sz w:val="20"/>
          <w:szCs w:val="20"/>
        </w:rPr>
      </w:pPr>
      <w:r w:rsidRPr="00EE3301">
        <w:rPr>
          <w:rFonts w:ascii="Verdana" w:hAnsi="Verdana" w:cs="Arial"/>
          <w:sz w:val="20"/>
          <w:szCs w:val="20"/>
        </w:rPr>
        <w:t xml:space="preserve">Takto bych to neřekl. Film je zcela fikční, hlavní postava Mia je zcela vymyšlená. I ona radikální komunita, kterou ve filmu máme, je fikčního rázu. Ale volně se inspirujeme a vycházíme z učení sekty Twelve Tribes a onen policejní zásah po televizní reportáži byl jakýmsi výchozím a inspiračním bodem k celému našemu scénáři. Sekta Twelve Tribes, která je známá i v České republice pod názvem Dvanáct kmenů vznikla v sedmdesátých letech v USA a svým vizuálním stylem je spíše založena na hippie a new age komunitách. Žijí hromadně na farmách, provozují bio restaurace a kavárny, prodávají své produkty na trzích a vyznávají dosti sdílený způsob života. Ta naše fikční komunita naopak žije v honosných domech, pochází z vyšších vrstev, je chladně střídmá… Mně nešlo o to zabývat se jednou konkrétní sektou, ale spíše principy, které vedou k tomu, že se člověk pod nátlakem manipulace vzdá sám sebe a začne se podílet na věcech, které mu dříve přišly nemorální. </w:t>
      </w:r>
    </w:p>
    <w:p w:rsidR="00EE3301" w:rsidRDefault="00EE3301" w:rsidP="00EE3301">
      <w:pPr>
        <w:ind w:left="-1701" w:right="-772"/>
        <w:contextualSpacing/>
        <w:jc w:val="both"/>
        <w:rPr>
          <w:rFonts w:ascii="Verdana" w:hAnsi="Verdana" w:cs="Arial"/>
          <w:b/>
          <w:bCs/>
          <w:sz w:val="20"/>
          <w:szCs w:val="20"/>
        </w:rPr>
      </w:pPr>
      <w:r>
        <w:rPr>
          <w:rFonts w:ascii="Verdana" w:hAnsi="Verdana" w:cs="Arial"/>
          <w:b/>
          <w:bCs/>
          <w:noProof/>
          <w:sz w:val="20"/>
          <w:szCs w:val="20"/>
        </w:rPr>
        <w:lastRenderedPageBreak/>
        <w:drawing>
          <wp:inline distT="0" distB="0" distL="0" distR="0">
            <wp:extent cx="7409509" cy="4001135"/>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4_Tiche_doteky.jpg"/>
                    <pic:cNvPicPr/>
                  </pic:nvPicPr>
                  <pic:blipFill>
                    <a:blip r:embed="rId22" cstate="screen">
                      <a:extLst>
                        <a:ext uri="{28A0092B-C50C-407E-A947-70E740481C1C}">
                          <a14:useLocalDpi xmlns:a14="http://schemas.microsoft.com/office/drawing/2010/main"/>
                        </a:ext>
                      </a:extLst>
                    </a:blip>
                    <a:stretch>
                      <a:fillRect/>
                    </a:stretch>
                  </pic:blipFill>
                  <pic:spPr>
                    <a:xfrm>
                      <a:off x="0" y="0"/>
                      <a:ext cx="7436989" cy="4015974"/>
                    </a:xfrm>
                    <a:prstGeom prst="rect">
                      <a:avLst/>
                    </a:prstGeom>
                  </pic:spPr>
                </pic:pic>
              </a:graphicData>
            </a:graphic>
          </wp:inline>
        </w:drawing>
      </w:r>
    </w:p>
    <w:p w:rsidR="00EE3301" w:rsidRPr="003120FF" w:rsidRDefault="00EE3301" w:rsidP="00EE3301">
      <w:pPr>
        <w:ind w:right="-772"/>
        <w:contextualSpacing/>
        <w:jc w:val="both"/>
        <w:rPr>
          <w:rFonts w:ascii="Verdana" w:hAnsi="Verdana" w:cs="Arial"/>
          <w:b/>
          <w:bCs/>
          <w:sz w:val="28"/>
          <w:szCs w:val="28"/>
        </w:rPr>
      </w:pPr>
    </w:p>
    <w:p w:rsidR="00EE3301" w:rsidRPr="00EE3301" w:rsidRDefault="00EE3301" w:rsidP="00EE3301">
      <w:pPr>
        <w:ind w:left="-993" w:right="-772"/>
        <w:contextualSpacing/>
        <w:jc w:val="both"/>
        <w:rPr>
          <w:rFonts w:ascii="Verdana" w:hAnsi="Verdana" w:cs="Arial"/>
          <w:b/>
          <w:bCs/>
          <w:sz w:val="20"/>
          <w:szCs w:val="20"/>
        </w:rPr>
      </w:pPr>
      <w:r w:rsidRPr="00EE3301">
        <w:rPr>
          <w:rFonts w:ascii="Verdana" w:hAnsi="Verdana" w:cs="Arial"/>
          <w:b/>
          <w:bCs/>
          <w:sz w:val="20"/>
          <w:szCs w:val="20"/>
        </w:rPr>
        <w:t>Co Vás vedlo k obsazení Elišky Křenkové do hlavní role?</w:t>
      </w:r>
    </w:p>
    <w:p w:rsidR="00EE3301" w:rsidRPr="00EE3301" w:rsidRDefault="00EE3301" w:rsidP="00EE3301">
      <w:pPr>
        <w:ind w:left="-993" w:right="-772"/>
        <w:contextualSpacing/>
        <w:jc w:val="both"/>
        <w:rPr>
          <w:rFonts w:ascii="Verdana" w:hAnsi="Verdana" w:cs="Arial"/>
          <w:sz w:val="20"/>
          <w:szCs w:val="20"/>
        </w:rPr>
      </w:pPr>
      <w:r w:rsidRPr="00EE3301">
        <w:rPr>
          <w:rFonts w:ascii="Verdana" w:hAnsi="Verdana" w:cs="Arial"/>
          <w:sz w:val="20"/>
          <w:szCs w:val="20"/>
        </w:rPr>
        <w:t xml:space="preserve">Vzpomínám si, že mě Eliška zaujala už při svém absolventském představení Svěcení jara na DAMU. Poté hrála v několika českých komediích, u Tomáše Pavlíčka, ve dvou celovečerních filmech Olma Omerzua a já měl pocit, že je již tzv. provařená. Chtěl jsem si sám najít a objevit nějakou mladou herečku, či spíše neherečku. Potkal jsem se a zkoušel s několika dívkami, ale najednou se začalo blížit samotné natáčení a já si uvědomil, že vzhledem k náročným podmínkám celého projektu potřebuji profesionální herečku. Někoho, na koho se budu moci spolehnout, někoho, kdo umí být jednoduše přirozený, kdo zná své řemeslo a je schopen filmového, minimalistického herectví. A Eliška byla náhle tou jasnou a jedinou volbou. A zároveň mi došlo, že tolik známá také není, že vlastně ani nikdy žádnou hlavní filmovou roli neměla.  </w:t>
      </w:r>
    </w:p>
    <w:p w:rsidR="00EE3301" w:rsidRPr="00EE3301" w:rsidRDefault="00EE3301" w:rsidP="00EE3301">
      <w:pPr>
        <w:ind w:left="-993" w:right="-772"/>
        <w:contextualSpacing/>
        <w:jc w:val="both"/>
        <w:rPr>
          <w:rFonts w:ascii="Verdana" w:hAnsi="Verdana" w:cs="Arial"/>
          <w:sz w:val="20"/>
          <w:szCs w:val="20"/>
        </w:rPr>
      </w:pPr>
    </w:p>
    <w:p w:rsidR="00EE3301" w:rsidRPr="00EE3301" w:rsidRDefault="00EE3301" w:rsidP="00EE3301">
      <w:pPr>
        <w:ind w:left="-993" w:right="-772"/>
        <w:contextualSpacing/>
        <w:jc w:val="both"/>
        <w:rPr>
          <w:rFonts w:ascii="Verdana" w:hAnsi="Verdana" w:cs="Arial"/>
          <w:b/>
          <w:bCs/>
          <w:sz w:val="20"/>
          <w:szCs w:val="20"/>
        </w:rPr>
      </w:pPr>
      <w:r w:rsidRPr="00EE3301">
        <w:rPr>
          <w:rFonts w:ascii="Verdana" w:hAnsi="Verdana" w:cs="Arial"/>
          <w:b/>
          <w:bCs/>
          <w:sz w:val="20"/>
          <w:szCs w:val="20"/>
        </w:rPr>
        <w:t>Jejím hereckým partnerem je ve filmu tehdy desetiletý Jacob Jutte. Měl již dříve nějaké herecké zkušenosti a měl jste nějakou specifickou strategii, jak s ním pracovat?</w:t>
      </w:r>
    </w:p>
    <w:p w:rsidR="00EE3301" w:rsidRPr="00EE3301" w:rsidRDefault="00EE3301" w:rsidP="00EE3301">
      <w:pPr>
        <w:ind w:left="-993" w:right="-772"/>
        <w:contextualSpacing/>
        <w:jc w:val="both"/>
        <w:rPr>
          <w:rFonts w:ascii="Verdana" w:hAnsi="Verdana" w:cs="Arial"/>
          <w:sz w:val="20"/>
          <w:szCs w:val="20"/>
        </w:rPr>
      </w:pPr>
      <w:r w:rsidRPr="00EE3301">
        <w:rPr>
          <w:rFonts w:ascii="Verdana" w:hAnsi="Verdana" w:cs="Arial"/>
          <w:sz w:val="20"/>
          <w:szCs w:val="20"/>
        </w:rPr>
        <w:t xml:space="preserve">Jacob žádné velké zkušenosti neměl, hrál v jednom školním divadle, zpíval ve sboru, ale toto byla jeho první filmová role. A neřekl bych, že práce s dětským hercem byla nějak zvlášť složitá, možná naopak jednodušší než s hercem profesionálním. Dítě se vás neptá na vnitřní motivace své postavy a její psychologický background. Na začátku jsem mu převyprávěl příběh, poté jsem mu vysvětlil, co po něm budu chtít, že bude hrát kluka jménem Sebastian, a snažil jsem se mu vysvětlit, jak budeme jednotlivé choulostivé scény natáčet. Bylo pro mě důležité, aby se vším souhlasil. Byl ve věku, kdy je vše hra a dobrodružství, a takové bylo i naše natáčení. Na place měl celou dobu k dispozici svou chůvu, vždy svůj vlastní soukromý prostor, kde si ve volném čase hrál a my ho jen volali na jednotlivé záběry. Režie s ním byla opravdu minimální bez většího zkoušení. Jen jsem mu říkal fyzické pokyny – běž sem, vezmi tohle, podívej se doprava, ale vždy jsem ho nechal v hlavě počítat – podívej se doprava a počítej do sedmi… A tím jsem se snažil u něj vytvořit výraz jakéhosi vnitřního přemýšlení, kdy však není divákovi zřejmé, co si jeho postava přesně myslí.    </w:t>
      </w:r>
    </w:p>
    <w:p w:rsidR="00EE3301" w:rsidRPr="00EE3301" w:rsidRDefault="00EE3301" w:rsidP="00EE3301">
      <w:pPr>
        <w:ind w:left="-993" w:right="-772"/>
        <w:contextualSpacing/>
        <w:jc w:val="both"/>
        <w:rPr>
          <w:rFonts w:ascii="Verdana" w:hAnsi="Verdana" w:cs="Arial"/>
          <w:sz w:val="20"/>
          <w:szCs w:val="20"/>
        </w:rPr>
      </w:pPr>
    </w:p>
    <w:p w:rsidR="00EE3301" w:rsidRPr="00EE3301" w:rsidRDefault="00EE3301" w:rsidP="00EE3301">
      <w:pPr>
        <w:ind w:left="-993" w:right="-772"/>
        <w:contextualSpacing/>
        <w:jc w:val="both"/>
        <w:rPr>
          <w:rFonts w:ascii="Verdana" w:hAnsi="Verdana" w:cs="Arial"/>
          <w:b/>
          <w:bCs/>
          <w:sz w:val="20"/>
          <w:szCs w:val="20"/>
        </w:rPr>
      </w:pPr>
      <w:r w:rsidRPr="00EE3301">
        <w:rPr>
          <w:rFonts w:ascii="Verdana" w:hAnsi="Verdana" w:cs="Arial"/>
          <w:b/>
          <w:bCs/>
          <w:sz w:val="20"/>
          <w:szCs w:val="20"/>
        </w:rPr>
        <w:t>V hlavních rolích excelují přední holandští herci. Jak probíhal jejich casting, byla spolupráce s herci ze zahraničí něčím specifická?</w:t>
      </w:r>
    </w:p>
    <w:p w:rsidR="00EE3301" w:rsidRDefault="00EE3301" w:rsidP="00EE3301">
      <w:pPr>
        <w:ind w:left="-993" w:right="-772"/>
        <w:contextualSpacing/>
        <w:jc w:val="both"/>
        <w:rPr>
          <w:rFonts w:ascii="Verdana" w:hAnsi="Verdana" w:cs="Arial"/>
          <w:sz w:val="20"/>
          <w:szCs w:val="20"/>
        </w:rPr>
      </w:pPr>
      <w:r w:rsidRPr="00EE3301">
        <w:rPr>
          <w:rFonts w:ascii="Verdana" w:hAnsi="Verdana" w:cs="Arial"/>
          <w:sz w:val="20"/>
          <w:szCs w:val="20"/>
        </w:rPr>
        <w:t xml:space="preserve">Tehdy jsem mnoho holandských herců ani jejich filmy neznal, tudíž jsem nepřišel s žádnými konkrétními jmény. Tato práce tedy spočívala na amsterdamské castingové agentuře, která mi posílala fotografie herců, již odpovídali mému zadání. Několika vybraným se poslal scénář, potkal jsem se s nimi na hereckých zkouškách, kde jsme přehrávali a zkoušeli několik textových scén a mluvili o jednotlivých dramatických postavách. Ti herci, kteří nemohli na osobní schůzku, mi naopak posílali sehrané scény ze scénáře natočené na mobilní telefon. Ale jinak si nemyslím, že by přítomnost zahraničních herců a práce s nimi byly kromě anglické komunikace něčím specifické. Jednalo se o zkušené profesionální herce. Jen každý je samozřejmě jiný, každý má svůj styl a proces. Někdo si potřebuje povídat o motivacích, někdo potřebuje ticho a soustředění, některému herci stačí první druhý „take“ a podá nejlepší výkon, někdo je naopak nejlepší až při tom desátém. A režisér jen vše musí sladit do ideální podoby.    </w:t>
      </w:r>
    </w:p>
    <w:p w:rsidR="00EE3301" w:rsidRDefault="00EE3301" w:rsidP="003120FF">
      <w:pPr>
        <w:ind w:right="-772"/>
        <w:contextualSpacing/>
        <w:jc w:val="both"/>
        <w:rPr>
          <w:rFonts w:ascii="Verdana" w:hAnsi="Verdana" w:cs="Arial"/>
          <w:sz w:val="20"/>
          <w:szCs w:val="20"/>
        </w:rPr>
      </w:pPr>
      <w:bookmarkStart w:id="2" w:name="_GoBack"/>
      <w:bookmarkEnd w:id="2"/>
    </w:p>
    <w:p w:rsidR="00070FB2" w:rsidRDefault="00EE3301" w:rsidP="0020484F">
      <w:pPr>
        <w:ind w:left="-1701" w:right="-772"/>
        <w:contextualSpacing/>
        <w:jc w:val="both"/>
        <w:rPr>
          <w:rFonts w:ascii="Verdana" w:hAnsi="Verdana" w:cs="Arial"/>
          <w:sz w:val="20"/>
          <w:szCs w:val="20"/>
        </w:rPr>
      </w:pPr>
      <w:r>
        <w:rPr>
          <w:rFonts w:ascii="Verdana" w:hAnsi="Verdana" w:cs="Arial"/>
          <w:noProof/>
          <w:sz w:val="20"/>
          <w:szCs w:val="20"/>
        </w:rPr>
        <w:lastRenderedPageBreak/>
        <w:drawing>
          <wp:inline distT="0" distB="0" distL="0" distR="0">
            <wp:extent cx="7405920" cy="400320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_Tiche_doteky.jpg"/>
                    <pic:cNvPicPr/>
                  </pic:nvPicPr>
                  <pic:blipFill>
                    <a:blip r:embed="rId23" cstate="screen">
                      <a:extLst>
                        <a:ext uri="{28A0092B-C50C-407E-A947-70E740481C1C}">
                          <a14:useLocalDpi xmlns:a14="http://schemas.microsoft.com/office/drawing/2010/main"/>
                        </a:ext>
                      </a:extLst>
                    </a:blip>
                    <a:stretch>
                      <a:fillRect/>
                    </a:stretch>
                  </pic:blipFill>
                  <pic:spPr>
                    <a:xfrm>
                      <a:off x="0" y="0"/>
                      <a:ext cx="7405920" cy="4003200"/>
                    </a:xfrm>
                    <a:prstGeom prst="rect">
                      <a:avLst/>
                    </a:prstGeom>
                  </pic:spPr>
                </pic:pic>
              </a:graphicData>
            </a:graphic>
          </wp:inline>
        </w:drawing>
      </w:r>
    </w:p>
    <w:p w:rsidR="0020484F" w:rsidRPr="003120FF" w:rsidRDefault="0020484F" w:rsidP="003120FF">
      <w:pPr>
        <w:ind w:right="-772"/>
        <w:contextualSpacing/>
        <w:jc w:val="both"/>
        <w:rPr>
          <w:rFonts w:ascii="Verdana" w:hAnsi="Verdana" w:cs="Arial"/>
          <w:b/>
          <w:bCs/>
          <w:sz w:val="28"/>
          <w:szCs w:val="28"/>
        </w:rPr>
      </w:pPr>
    </w:p>
    <w:p w:rsidR="00EE3301" w:rsidRPr="00EE3301" w:rsidRDefault="00EE3301" w:rsidP="00EE3301">
      <w:pPr>
        <w:ind w:left="-993" w:right="-772"/>
        <w:contextualSpacing/>
        <w:jc w:val="both"/>
        <w:rPr>
          <w:rFonts w:ascii="Verdana" w:hAnsi="Verdana" w:cs="Arial"/>
          <w:b/>
          <w:bCs/>
          <w:sz w:val="20"/>
          <w:szCs w:val="20"/>
        </w:rPr>
      </w:pPr>
      <w:r w:rsidRPr="00EE3301">
        <w:rPr>
          <w:rFonts w:ascii="Verdana" w:hAnsi="Verdana" w:cs="Arial"/>
          <w:b/>
          <w:bCs/>
          <w:sz w:val="20"/>
          <w:szCs w:val="20"/>
        </w:rPr>
        <w:t>Autorem hudby je Filip Míšek, zajímalo by mě, jak jste dospěli k finálnímu hudebnímu pojetí.</w:t>
      </w:r>
    </w:p>
    <w:p w:rsidR="00EE3301" w:rsidRDefault="00EE3301" w:rsidP="00EE3301">
      <w:pPr>
        <w:ind w:left="-993" w:right="-772"/>
        <w:contextualSpacing/>
        <w:jc w:val="both"/>
        <w:rPr>
          <w:rFonts w:ascii="Verdana" w:hAnsi="Verdana" w:cs="Arial"/>
          <w:sz w:val="20"/>
          <w:szCs w:val="20"/>
        </w:rPr>
      </w:pPr>
      <w:r w:rsidRPr="00EE3301">
        <w:rPr>
          <w:rFonts w:ascii="Verdana" w:hAnsi="Verdana" w:cs="Arial"/>
          <w:sz w:val="20"/>
          <w:szCs w:val="20"/>
        </w:rPr>
        <w:t xml:space="preserve">Filipovu tvorbu sleduji již od debutové desky jeho kapely Khoiba a zároveň mi jej doporučil můj producent Petr Oukropec, který s ním spolupracoval na svém filmu. Hledání toho finálního tvaru samozřejmě trvalo dlouho a najít ten správný zvuk, náladu bylo náročné, zvlášť když hudba je dosti abstraktní a těžko se o ní mluví a popisuje se. Každopádně již od začátku nám bylo jasné, že ve filmu bude spíše méně klasické hudby, že nebudeme pracovat s konkrétními hudebními nástroji, ale spíše se zvukovými plochami. Společně se zvukařem Richardem Müllerem jsme dále pracovali na vytváření zvukového designu, kde se prolínají ruchy a ambienty atmosfér daných lokací s hudebními podkresy, a využívali i ticho jako součást hudební složky. </w:t>
      </w:r>
    </w:p>
    <w:p w:rsidR="00EE3301" w:rsidRDefault="00EE3301" w:rsidP="00EE3301">
      <w:pPr>
        <w:ind w:left="-993" w:right="-772"/>
        <w:contextualSpacing/>
        <w:jc w:val="both"/>
        <w:rPr>
          <w:rFonts w:ascii="Verdana" w:hAnsi="Verdana" w:cs="Arial"/>
          <w:sz w:val="20"/>
          <w:szCs w:val="20"/>
        </w:rPr>
      </w:pPr>
    </w:p>
    <w:p w:rsidR="00EE3301" w:rsidRDefault="00EE3301" w:rsidP="00070FB2">
      <w:pPr>
        <w:ind w:right="-772"/>
        <w:contextualSpacing/>
        <w:jc w:val="both"/>
        <w:rPr>
          <w:rFonts w:ascii="Verdana" w:hAnsi="Verdana" w:cs="Arial"/>
          <w:sz w:val="20"/>
          <w:szCs w:val="20"/>
        </w:rPr>
      </w:pPr>
    </w:p>
    <w:p w:rsidR="00EE3301" w:rsidRDefault="00EE3301" w:rsidP="00EE3301">
      <w:pPr>
        <w:ind w:left="-993" w:right="-772"/>
        <w:contextualSpacing/>
        <w:jc w:val="both"/>
        <w:rPr>
          <w:rFonts w:ascii="Verdana" w:hAnsi="Verdana" w:cs="Arial"/>
          <w:sz w:val="20"/>
          <w:szCs w:val="20"/>
        </w:rPr>
      </w:pPr>
    </w:p>
    <w:p w:rsidR="00EE3301" w:rsidRPr="00EE3301" w:rsidRDefault="00EE3301" w:rsidP="00EE3301">
      <w:pPr>
        <w:ind w:left="-993" w:right="-772"/>
        <w:contextualSpacing/>
        <w:jc w:val="both"/>
        <w:rPr>
          <w:rFonts w:ascii="Verdana" w:hAnsi="Verdana" w:cs="Arial"/>
          <w:b/>
          <w:bCs/>
          <w:sz w:val="28"/>
          <w:szCs w:val="28"/>
        </w:rPr>
      </w:pPr>
      <w:r w:rsidRPr="00EE3301">
        <w:rPr>
          <w:rFonts w:ascii="Verdana" w:hAnsi="Verdana" w:cs="Arial"/>
          <w:b/>
          <w:bCs/>
          <w:sz w:val="28"/>
          <w:szCs w:val="28"/>
        </w:rPr>
        <w:t>ROZHOVOR S PRODUCENTEM PETREM OUKROPCEM</w:t>
      </w:r>
    </w:p>
    <w:p w:rsidR="00EE3301" w:rsidRPr="00EE3301" w:rsidRDefault="00EE3301" w:rsidP="00EE3301">
      <w:pPr>
        <w:ind w:left="-993" w:right="-772"/>
        <w:contextualSpacing/>
        <w:jc w:val="both"/>
        <w:rPr>
          <w:rFonts w:ascii="Verdana" w:hAnsi="Verdana" w:cs="Arial"/>
          <w:sz w:val="20"/>
          <w:szCs w:val="20"/>
        </w:rPr>
      </w:pPr>
    </w:p>
    <w:p w:rsidR="00EE3301" w:rsidRPr="00EE3301" w:rsidRDefault="00EE3301" w:rsidP="00EE3301">
      <w:pPr>
        <w:ind w:left="-993" w:right="-772"/>
        <w:contextualSpacing/>
        <w:jc w:val="both"/>
        <w:rPr>
          <w:rFonts w:ascii="Verdana" w:hAnsi="Verdana" w:cs="Arial"/>
          <w:b/>
          <w:bCs/>
          <w:sz w:val="20"/>
          <w:szCs w:val="20"/>
        </w:rPr>
      </w:pPr>
      <w:r w:rsidRPr="00EE3301">
        <w:rPr>
          <w:rFonts w:ascii="Verdana" w:hAnsi="Verdana" w:cs="Arial"/>
          <w:b/>
          <w:bCs/>
          <w:sz w:val="20"/>
          <w:szCs w:val="20"/>
        </w:rPr>
        <w:t>V producentské společnosti Negativ máte za sebou řadu filmů s režiséry, s nimiž spolupracujete dlouhodobě. Jde například o filmy Bohdana Slámy Štěstí nebo Bába z ledu, produkovali jste však i Aloise Nebela, což byl velmi úspěšný debut Tomáše Luňáka. Jak došlo k vaší spolupráci s Michalem Hogenauerem na filmu Tiché doteky?</w:t>
      </w:r>
    </w:p>
    <w:p w:rsidR="00EE3301" w:rsidRPr="00EE3301" w:rsidRDefault="00EE3301" w:rsidP="00EE3301">
      <w:pPr>
        <w:ind w:left="-993" w:right="-772"/>
        <w:contextualSpacing/>
        <w:jc w:val="both"/>
        <w:rPr>
          <w:rFonts w:ascii="Verdana" w:hAnsi="Verdana" w:cs="Arial"/>
          <w:sz w:val="20"/>
          <w:szCs w:val="20"/>
        </w:rPr>
      </w:pPr>
      <w:r w:rsidRPr="00EE3301">
        <w:rPr>
          <w:rFonts w:ascii="Verdana" w:hAnsi="Verdana" w:cs="Arial"/>
          <w:sz w:val="20"/>
          <w:szCs w:val="20"/>
        </w:rPr>
        <w:t>Michal byl výjimečný režijní talent už na FAMU, jeho absolventský film Tambylles byl uveden v Cannes. Oslovil jsem ho a on nabídl tři náměty, mezi nimiž jsem si vybral Tiché doteky. Cítil jsem, že je to látka, která by mohla oslovit i zahraničí, což je takové naše interní měřítko.</w:t>
      </w:r>
    </w:p>
    <w:p w:rsidR="00EE3301" w:rsidRPr="00EE3301" w:rsidRDefault="00EE3301" w:rsidP="00EE3301">
      <w:pPr>
        <w:ind w:left="-993" w:right="-772"/>
        <w:contextualSpacing/>
        <w:jc w:val="both"/>
        <w:rPr>
          <w:rFonts w:ascii="Verdana" w:hAnsi="Verdana" w:cs="Arial"/>
          <w:sz w:val="20"/>
          <w:szCs w:val="20"/>
        </w:rPr>
      </w:pPr>
    </w:p>
    <w:p w:rsidR="00EE3301" w:rsidRPr="00EE3301" w:rsidRDefault="00EE3301" w:rsidP="00EE3301">
      <w:pPr>
        <w:ind w:left="-993" w:right="-772"/>
        <w:contextualSpacing/>
        <w:jc w:val="both"/>
        <w:rPr>
          <w:rFonts w:ascii="Verdana" w:hAnsi="Verdana" w:cs="Arial"/>
          <w:sz w:val="20"/>
          <w:szCs w:val="20"/>
        </w:rPr>
      </w:pPr>
      <w:r w:rsidRPr="00EE3301">
        <w:rPr>
          <w:rFonts w:ascii="Verdana" w:hAnsi="Verdana" w:cs="Arial"/>
          <w:b/>
          <w:bCs/>
          <w:sz w:val="20"/>
          <w:szCs w:val="20"/>
        </w:rPr>
        <w:t>Který zásadní moment u Tichých doteků rozhodl, že film vznikne jako mezinárodní koprodukce – v tomto případě v koprodukci Česka, Nizozemska a Lotyšska</w:t>
      </w:r>
      <w:r w:rsidRPr="00EE3301">
        <w:rPr>
          <w:rFonts w:ascii="Verdana" w:hAnsi="Verdana" w:cs="Arial"/>
          <w:sz w:val="20"/>
          <w:szCs w:val="20"/>
        </w:rPr>
        <w:t>?</w:t>
      </w:r>
    </w:p>
    <w:p w:rsidR="00EE3301" w:rsidRPr="00EE3301" w:rsidRDefault="00EE3301" w:rsidP="00EE3301">
      <w:pPr>
        <w:ind w:left="-993" w:right="-772"/>
        <w:contextualSpacing/>
        <w:jc w:val="both"/>
        <w:rPr>
          <w:rFonts w:ascii="Verdana" w:hAnsi="Verdana" w:cs="Arial"/>
          <w:sz w:val="20"/>
          <w:szCs w:val="20"/>
        </w:rPr>
      </w:pPr>
      <w:r w:rsidRPr="00EE3301">
        <w:rPr>
          <w:rFonts w:ascii="Verdana" w:hAnsi="Verdana" w:cs="Arial"/>
          <w:sz w:val="20"/>
          <w:szCs w:val="20"/>
        </w:rPr>
        <w:t>Z podstaty scénáře bylo jasné, že budeme točit v zahraničí a že hlavní postava Mia cestuje jako au-pair do země, která je pocitově ve Skandinávii. Holandské producenty z Circe Films projekt zaujal během naší prezentace na Berlinale. Lotyši nám nabídli nejen finanční podporu, ale i skvělé a dostupné lokace a perfektní produkční servis. Celý film jsme natočili v Rize a okolí.</w:t>
      </w:r>
    </w:p>
    <w:p w:rsidR="00EE3301" w:rsidRPr="00EE3301" w:rsidRDefault="00EE3301" w:rsidP="00EE3301">
      <w:pPr>
        <w:ind w:left="-993" w:right="-772"/>
        <w:contextualSpacing/>
        <w:jc w:val="both"/>
        <w:rPr>
          <w:rFonts w:ascii="Verdana" w:hAnsi="Verdana" w:cs="Arial"/>
          <w:sz w:val="20"/>
          <w:szCs w:val="20"/>
        </w:rPr>
      </w:pPr>
      <w:r w:rsidRPr="00EE3301">
        <w:rPr>
          <w:rFonts w:ascii="Verdana" w:hAnsi="Verdana" w:cs="Arial"/>
          <w:sz w:val="20"/>
          <w:szCs w:val="20"/>
        </w:rPr>
        <w:t> </w:t>
      </w:r>
    </w:p>
    <w:p w:rsidR="00EE3301" w:rsidRPr="00EE3301" w:rsidRDefault="00EE3301" w:rsidP="00EE3301">
      <w:pPr>
        <w:ind w:left="-993" w:right="-772"/>
        <w:contextualSpacing/>
        <w:jc w:val="both"/>
        <w:rPr>
          <w:rFonts w:ascii="Verdana" w:hAnsi="Verdana" w:cs="Arial"/>
          <w:b/>
          <w:bCs/>
          <w:sz w:val="20"/>
          <w:szCs w:val="20"/>
        </w:rPr>
      </w:pPr>
      <w:r w:rsidRPr="00EE3301">
        <w:rPr>
          <w:rFonts w:ascii="Verdana" w:hAnsi="Verdana" w:cs="Arial"/>
          <w:b/>
          <w:bCs/>
          <w:sz w:val="20"/>
          <w:szCs w:val="20"/>
        </w:rPr>
        <w:t>Sám učíte na FAMU, máte tak přehled o tvorbě nejmladší generace filmařů. Dá se říci, že u debutů nebývá tento postup vzniku běžný?</w:t>
      </w:r>
    </w:p>
    <w:p w:rsidR="00EE3301" w:rsidRPr="00EE3301" w:rsidRDefault="00EE3301" w:rsidP="00EE3301">
      <w:pPr>
        <w:ind w:left="-993" w:right="-772"/>
        <w:contextualSpacing/>
        <w:jc w:val="both"/>
        <w:rPr>
          <w:rFonts w:ascii="Verdana" w:hAnsi="Verdana" w:cs="Arial"/>
          <w:sz w:val="20"/>
          <w:szCs w:val="20"/>
        </w:rPr>
      </w:pPr>
      <w:r w:rsidRPr="00EE3301">
        <w:rPr>
          <w:rFonts w:ascii="Verdana" w:hAnsi="Verdana" w:cs="Arial"/>
          <w:sz w:val="20"/>
          <w:szCs w:val="20"/>
        </w:rPr>
        <w:t>Není to běžný debut, naopak možná nejnáročnější cesta, jak udělat první film. V angličtině, se zahraničními herci a mezinárodním štábem. Bylo to po dlouhé době, co jsem jako producent byl na celém natáčení a snažil se Michalovi pomoct a krýt mu záda. Byl to i risk. Měli jsme různá omezení a museli velmi dobře plánovat každý detail.</w:t>
      </w:r>
    </w:p>
    <w:p w:rsidR="00EE3301" w:rsidRDefault="00EE3301" w:rsidP="00EE3301">
      <w:pPr>
        <w:ind w:left="-993" w:right="-772"/>
        <w:contextualSpacing/>
        <w:jc w:val="both"/>
        <w:rPr>
          <w:rFonts w:ascii="Verdana" w:hAnsi="Verdana" w:cs="Arial"/>
          <w:sz w:val="20"/>
          <w:szCs w:val="20"/>
        </w:rPr>
      </w:pPr>
    </w:p>
    <w:p w:rsidR="00EE3301" w:rsidRDefault="00EE3301" w:rsidP="00EE3301">
      <w:pPr>
        <w:ind w:left="-993" w:right="-772"/>
        <w:contextualSpacing/>
        <w:jc w:val="both"/>
        <w:rPr>
          <w:rFonts w:ascii="Verdana" w:hAnsi="Verdana" w:cs="Arial"/>
          <w:sz w:val="20"/>
          <w:szCs w:val="20"/>
        </w:rPr>
      </w:pPr>
    </w:p>
    <w:p w:rsidR="00EE3301" w:rsidRDefault="00EE3301" w:rsidP="00EE3301">
      <w:pPr>
        <w:ind w:left="-993" w:right="-772"/>
        <w:contextualSpacing/>
        <w:jc w:val="both"/>
        <w:rPr>
          <w:rFonts w:ascii="Verdana" w:hAnsi="Verdana" w:cs="Arial"/>
          <w:sz w:val="20"/>
          <w:szCs w:val="20"/>
        </w:rPr>
      </w:pPr>
    </w:p>
    <w:p w:rsidR="00EE3301" w:rsidRDefault="00EE3301" w:rsidP="00EE3301">
      <w:pPr>
        <w:ind w:left="-1701" w:right="-772"/>
        <w:contextualSpacing/>
        <w:jc w:val="both"/>
        <w:rPr>
          <w:rFonts w:ascii="Verdana" w:hAnsi="Verdana" w:cs="Arial"/>
          <w:sz w:val="20"/>
          <w:szCs w:val="20"/>
        </w:rPr>
      </w:pPr>
      <w:r>
        <w:rPr>
          <w:rFonts w:ascii="Verdana" w:hAnsi="Verdana" w:cs="Arial"/>
          <w:noProof/>
          <w:sz w:val="20"/>
          <w:szCs w:val="20"/>
        </w:rPr>
        <w:lastRenderedPageBreak/>
        <w:drawing>
          <wp:inline distT="0" distB="0" distL="0" distR="0">
            <wp:extent cx="7422195" cy="4011562"/>
            <wp:effectExtent l="0" t="0" r="0" b="190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6_Tiche_doteky.jpg"/>
                    <pic:cNvPicPr/>
                  </pic:nvPicPr>
                  <pic:blipFill>
                    <a:blip r:embed="rId24" cstate="screen">
                      <a:extLst>
                        <a:ext uri="{28A0092B-C50C-407E-A947-70E740481C1C}">
                          <a14:useLocalDpi xmlns:a14="http://schemas.microsoft.com/office/drawing/2010/main"/>
                        </a:ext>
                      </a:extLst>
                    </a:blip>
                    <a:stretch>
                      <a:fillRect/>
                    </a:stretch>
                  </pic:blipFill>
                  <pic:spPr>
                    <a:xfrm>
                      <a:off x="0" y="0"/>
                      <a:ext cx="7442423" cy="4022495"/>
                    </a:xfrm>
                    <a:prstGeom prst="rect">
                      <a:avLst/>
                    </a:prstGeom>
                  </pic:spPr>
                </pic:pic>
              </a:graphicData>
            </a:graphic>
          </wp:inline>
        </w:drawing>
      </w:r>
    </w:p>
    <w:p w:rsidR="0020484F" w:rsidRPr="003120FF" w:rsidRDefault="0020484F" w:rsidP="0020484F">
      <w:pPr>
        <w:ind w:right="-772"/>
        <w:contextualSpacing/>
        <w:jc w:val="both"/>
        <w:rPr>
          <w:rFonts w:ascii="Verdana" w:hAnsi="Verdana" w:cs="Arial"/>
          <w:sz w:val="28"/>
          <w:szCs w:val="28"/>
        </w:rPr>
      </w:pPr>
    </w:p>
    <w:p w:rsidR="00EE3301" w:rsidRPr="00EE3301" w:rsidRDefault="00EE3301" w:rsidP="0020484F">
      <w:pPr>
        <w:ind w:left="-993" w:right="-772"/>
        <w:contextualSpacing/>
        <w:jc w:val="both"/>
        <w:rPr>
          <w:rFonts w:ascii="Verdana" w:hAnsi="Verdana" w:cs="Arial"/>
          <w:b/>
          <w:bCs/>
          <w:sz w:val="20"/>
          <w:szCs w:val="20"/>
        </w:rPr>
      </w:pPr>
      <w:r w:rsidRPr="00EE3301">
        <w:rPr>
          <w:rFonts w:ascii="Verdana" w:hAnsi="Verdana" w:cs="Arial"/>
          <w:b/>
          <w:bCs/>
          <w:sz w:val="20"/>
          <w:szCs w:val="20"/>
        </w:rPr>
        <w:t>Ve filmu Tiché doteky, který se dotýká tématu manipulace a radikální výchovy dětí, hraje i chlapec Jacob Jutte. Vzhledem ke skutečnosti, že ve filmu jsou i scény s fyzickými tresty, jak jste museli v případě dětského herce postupovat?  A jak jste tyto scény natáčeli?</w:t>
      </w:r>
    </w:p>
    <w:p w:rsidR="00EE3301" w:rsidRPr="00EE3301" w:rsidRDefault="00EE3301" w:rsidP="00EE3301">
      <w:pPr>
        <w:ind w:left="-993" w:right="-772"/>
        <w:contextualSpacing/>
        <w:jc w:val="both"/>
        <w:rPr>
          <w:rFonts w:ascii="Verdana" w:hAnsi="Verdana" w:cs="Arial"/>
          <w:sz w:val="20"/>
          <w:szCs w:val="20"/>
        </w:rPr>
      </w:pPr>
      <w:r w:rsidRPr="00EE3301">
        <w:rPr>
          <w:rFonts w:ascii="Verdana" w:hAnsi="Verdana" w:cs="Arial"/>
          <w:sz w:val="20"/>
          <w:szCs w:val="20"/>
        </w:rPr>
        <w:t>Jacob je z Nizozemí, kde mají velmi důsledný systém ochrany dětí i jejich práce na filmech. Přicestoval s profesionálním asistentem, který dohlížel nejen na jeho přípravu na natáčení, ale hlavně na jeho psychickou pohodu, vysvětloval a vše s ním komunikoval, chránil ho, ale například i dohlížel, že bude během natáčení docházet do náhradní mezinárodní školy v Rize. Základem je jeho důvěra, důvěra rodičů a dobrá komunikace.</w:t>
      </w:r>
    </w:p>
    <w:p w:rsidR="00EE3301" w:rsidRPr="00EE3301" w:rsidRDefault="00EE3301" w:rsidP="00EE3301">
      <w:pPr>
        <w:ind w:left="-993" w:right="-772"/>
        <w:contextualSpacing/>
        <w:jc w:val="both"/>
        <w:rPr>
          <w:rFonts w:ascii="Verdana" w:hAnsi="Verdana" w:cs="Arial"/>
          <w:sz w:val="20"/>
          <w:szCs w:val="20"/>
        </w:rPr>
      </w:pPr>
      <w:r w:rsidRPr="00EE3301">
        <w:rPr>
          <w:rFonts w:ascii="Verdana" w:hAnsi="Verdana" w:cs="Arial"/>
          <w:sz w:val="20"/>
          <w:szCs w:val="20"/>
        </w:rPr>
        <w:t> </w:t>
      </w:r>
    </w:p>
    <w:p w:rsidR="00EE3301" w:rsidRPr="00EE3301" w:rsidRDefault="00EE3301" w:rsidP="00EE3301">
      <w:pPr>
        <w:ind w:left="-993" w:right="-772"/>
        <w:contextualSpacing/>
        <w:jc w:val="both"/>
        <w:rPr>
          <w:rFonts w:ascii="Verdana" w:hAnsi="Verdana" w:cs="Arial"/>
          <w:b/>
          <w:bCs/>
          <w:sz w:val="20"/>
          <w:szCs w:val="20"/>
        </w:rPr>
      </w:pPr>
      <w:r w:rsidRPr="00EE3301">
        <w:rPr>
          <w:rFonts w:ascii="Verdana" w:hAnsi="Verdana" w:cs="Arial"/>
          <w:b/>
          <w:bCs/>
          <w:sz w:val="20"/>
          <w:szCs w:val="20"/>
        </w:rPr>
        <w:t>Film je dokonalý esteticky, hrají v něm přední zahraniční herci, jednu z hlavních rolí hraje dítě, Eliška Křenková zde hraje poprvé v hlavní roli a režisér je debutant. Poměrně velké sousto i na zkušeného producenta. Co bylo pro vás u tohoto projektu největší výzvou? </w:t>
      </w:r>
    </w:p>
    <w:p w:rsidR="00EE3301" w:rsidRPr="00EE3301" w:rsidRDefault="00EE3301" w:rsidP="00EE3301">
      <w:pPr>
        <w:ind w:left="-993" w:right="-772"/>
        <w:contextualSpacing/>
        <w:jc w:val="both"/>
        <w:rPr>
          <w:rFonts w:ascii="Verdana" w:hAnsi="Verdana" w:cs="Arial"/>
          <w:sz w:val="20"/>
          <w:szCs w:val="20"/>
        </w:rPr>
      </w:pPr>
      <w:r w:rsidRPr="00EE3301">
        <w:rPr>
          <w:rFonts w:ascii="Verdana" w:hAnsi="Verdana" w:cs="Arial"/>
          <w:sz w:val="20"/>
          <w:szCs w:val="20"/>
        </w:rPr>
        <w:t>Byl to pro mě osobně jeden z nejtěžších producentských projektů. V jednu chvíli to už skutečně vypadalo, že se mi nepodaří film zafinancovat. Ale nakonec to dobře dopadlo i díky Michalovi. Obdivuji jeho odvahu i preciznost, s jakou svůj úkol zvládl. A já mám krásnou novou případovou studii, o kterou se mohu podělit se svými studenty.</w:t>
      </w:r>
    </w:p>
    <w:p w:rsidR="00EE3301" w:rsidRPr="00EE3301" w:rsidRDefault="00EE3301" w:rsidP="00EE3301">
      <w:pPr>
        <w:ind w:left="-993" w:right="-772"/>
        <w:contextualSpacing/>
        <w:jc w:val="both"/>
        <w:rPr>
          <w:rFonts w:ascii="Verdana" w:hAnsi="Verdana" w:cs="Arial"/>
          <w:sz w:val="20"/>
          <w:szCs w:val="20"/>
        </w:rPr>
      </w:pPr>
      <w:r w:rsidRPr="00EE3301">
        <w:rPr>
          <w:rFonts w:ascii="Verdana" w:hAnsi="Verdana" w:cs="Arial"/>
          <w:sz w:val="20"/>
          <w:szCs w:val="20"/>
        </w:rPr>
        <w:t> </w:t>
      </w:r>
    </w:p>
    <w:p w:rsidR="00EE3301" w:rsidRPr="00EE3301" w:rsidRDefault="00EE3301" w:rsidP="00EE3301">
      <w:pPr>
        <w:ind w:left="-993" w:right="-772"/>
        <w:contextualSpacing/>
        <w:jc w:val="both"/>
        <w:rPr>
          <w:rFonts w:ascii="Verdana" w:hAnsi="Verdana" w:cs="Arial"/>
          <w:b/>
          <w:bCs/>
          <w:sz w:val="20"/>
          <w:szCs w:val="20"/>
        </w:rPr>
      </w:pPr>
      <w:r w:rsidRPr="00EE3301">
        <w:rPr>
          <w:rFonts w:ascii="Verdana" w:hAnsi="Verdana" w:cs="Arial"/>
          <w:b/>
          <w:bCs/>
          <w:sz w:val="20"/>
          <w:szCs w:val="20"/>
        </w:rPr>
        <w:t>Film byl uveden na MFF Karlovy Vary, nyní jde do české distribuce. Kde bude možné film vidět dál?</w:t>
      </w:r>
    </w:p>
    <w:p w:rsidR="00EE3301" w:rsidRPr="00EE3301" w:rsidRDefault="00EE3301" w:rsidP="00EE3301">
      <w:pPr>
        <w:ind w:left="-993" w:right="-772"/>
        <w:contextualSpacing/>
        <w:jc w:val="both"/>
        <w:rPr>
          <w:rFonts w:ascii="Verdana" w:hAnsi="Verdana" w:cs="Arial"/>
          <w:sz w:val="20"/>
          <w:szCs w:val="20"/>
        </w:rPr>
      </w:pPr>
      <w:r w:rsidRPr="00EE3301">
        <w:rPr>
          <w:rFonts w:ascii="Verdana" w:hAnsi="Verdana" w:cs="Arial"/>
          <w:sz w:val="20"/>
          <w:szCs w:val="20"/>
        </w:rPr>
        <w:t>Film je pozván na řadu festivalů, bude uveden na největším asijském festivalu v Busanu, bude soutěžit v Miláně a v Káhiře, další účasti jsou v jednání.</w:t>
      </w:r>
    </w:p>
    <w:p w:rsidR="00EE3301" w:rsidRPr="00EE3301" w:rsidRDefault="00EE3301" w:rsidP="00EE3301">
      <w:pPr>
        <w:ind w:left="-993" w:right="-772"/>
        <w:contextualSpacing/>
        <w:jc w:val="both"/>
        <w:rPr>
          <w:rFonts w:ascii="Verdana" w:hAnsi="Verdana" w:cs="Arial"/>
          <w:sz w:val="20"/>
          <w:szCs w:val="20"/>
        </w:rPr>
      </w:pPr>
    </w:p>
    <w:p w:rsidR="00EE3301" w:rsidRPr="00EE3301" w:rsidRDefault="00EE3301" w:rsidP="00EE3301">
      <w:pPr>
        <w:ind w:left="-993" w:right="-772"/>
        <w:contextualSpacing/>
        <w:jc w:val="both"/>
        <w:rPr>
          <w:rFonts w:ascii="Verdana" w:hAnsi="Verdana" w:cs="Arial"/>
          <w:color w:val="FF0000"/>
          <w:sz w:val="20"/>
          <w:szCs w:val="20"/>
        </w:rPr>
      </w:pPr>
    </w:p>
    <w:p w:rsidR="00EE3301" w:rsidRDefault="00EE3301" w:rsidP="001B2EF3">
      <w:pPr>
        <w:ind w:left="-993" w:right="-772"/>
        <w:jc w:val="both"/>
        <w:rPr>
          <w:rFonts w:ascii="Verdana" w:hAnsi="Verdana" w:cstheme="minorHAnsi"/>
          <w:sz w:val="20"/>
          <w:szCs w:val="20"/>
        </w:rPr>
      </w:pPr>
    </w:p>
    <w:p w:rsidR="001B2EF3" w:rsidRDefault="001B2EF3" w:rsidP="001B2EF3">
      <w:pPr>
        <w:ind w:left="-993" w:right="-772"/>
        <w:jc w:val="both"/>
        <w:rPr>
          <w:rFonts w:ascii="Verdana" w:hAnsi="Verdana" w:cstheme="minorHAnsi"/>
          <w:sz w:val="20"/>
          <w:szCs w:val="20"/>
        </w:rPr>
      </w:pPr>
    </w:p>
    <w:p w:rsidR="001B2EF3" w:rsidRDefault="001B2EF3" w:rsidP="001B2EF3">
      <w:pPr>
        <w:ind w:left="-993" w:right="-772"/>
        <w:jc w:val="both"/>
        <w:rPr>
          <w:rFonts w:ascii="Verdana" w:hAnsi="Verdana" w:cstheme="minorHAnsi"/>
          <w:sz w:val="20"/>
          <w:szCs w:val="20"/>
        </w:rPr>
      </w:pPr>
    </w:p>
    <w:p w:rsidR="00196EC5" w:rsidRDefault="00196EC5" w:rsidP="00E66523">
      <w:pPr>
        <w:tabs>
          <w:tab w:val="left" w:pos="1372"/>
        </w:tabs>
        <w:rPr>
          <w:rFonts w:ascii="Verdana" w:hAnsi="Verdana" w:cstheme="minorHAnsi"/>
          <w:sz w:val="20"/>
          <w:szCs w:val="20"/>
        </w:rPr>
      </w:pPr>
    </w:p>
    <w:p w:rsidR="00196EC5" w:rsidRDefault="00196EC5" w:rsidP="00E66523">
      <w:pPr>
        <w:tabs>
          <w:tab w:val="left" w:pos="1372"/>
        </w:tabs>
        <w:rPr>
          <w:rFonts w:ascii="Verdana" w:hAnsi="Verdana" w:cstheme="minorHAnsi"/>
          <w:sz w:val="20"/>
          <w:szCs w:val="20"/>
        </w:rPr>
      </w:pPr>
    </w:p>
    <w:p w:rsidR="00196EC5" w:rsidRDefault="00196EC5" w:rsidP="00E66523">
      <w:pPr>
        <w:tabs>
          <w:tab w:val="left" w:pos="1372"/>
        </w:tabs>
        <w:rPr>
          <w:rFonts w:ascii="Verdana" w:hAnsi="Verdana" w:cstheme="minorHAnsi"/>
          <w:sz w:val="20"/>
          <w:szCs w:val="20"/>
        </w:rPr>
      </w:pPr>
    </w:p>
    <w:p w:rsidR="00196EC5" w:rsidRDefault="00196EC5" w:rsidP="00E66523">
      <w:pPr>
        <w:tabs>
          <w:tab w:val="left" w:pos="1372"/>
        </w:tabs>
        <w:rPr>
          <w:rFonts w:ascii="Verdana" w:hAnsi="Verdana" w:cstheme="minorHAnsi"/>
          <w:sz w:val="20"/>
          <w:szCs w:val="20"/>
        </w:rPr>
      </w:pPr>
    </w:p>
    <w:p w:rsidR="00196EC5" w:rsidRDefault="00196EC5" w:rsidP="00E66523">
      <w:pPr>
        <w:tabs>
          <w:tab w:val="left" w:pos="1372"/>
        </w:tabs>
        <w:rPr>
          <w:rFonts w:ascii="Verdana" w:hAnsi="Verdana" w:cstheme="minorHAnsi"/>
          <w:sz w:val="20"/>
          <w:szCs w:val="20"/>
        </w:rPr>
      </w:pPr>
    </w:p>
    <w:p w:rsidR="00196EC5" w:rsidRDefault="00196EC5" w:rsidP="00E66523">
      <w:pPr>
        <w:tabs>
          <w:tab w:val="left" w:pos="1372"/>
        </w:tabs>
        <w:rPr>
          <w:rFonts w:ascii="Verdana" w:hAnsi="Verdana" w:cstheme="minorHAnsi"/>
          <w:sz w:val="20"/>
          <w:szCs w:val="20"/>
        </w:rPr>
      </w:pPr>
    </w:p>
    <w:p w:rsidR="00196EC5" w:rsidRDefault="00196EC5" w:rsidP="00E66523">
      <w:pPr>
        <w:tabs>
          <w:tab w:val="left" w:pos="1372"/>
        </w:tabs>
        <w:rPr>
          <w:rFonts w:ascii="Verdana" w:hAnsi="Verdana" w:cstheme="minorHAnsi"/>
          <w:sz w:val="20"/>
          <w:szCs w:val="20"/>
        </w:rPr>
      </w:pPr>
    </w:p>
    <w:p w:rsidR="00196EC5" w:rsidRDefault="00196EC5" w:rsidP="00E66523">
      <w:pPr>
        <w:tabs>
          <w:tab w:val="left" w:pos="1372"/>
        </w:tabs>
        <w:rPr>
          <w:rFonts w:ascii="Verdana" w:hAnsi="Verdana" w:cstheme="minorHAnsi"/>
          <w:sz w:val="20"/>
          <w:szCs w:val="20"/>
        </w:rPr>
      </w:pPr>
    </w:p>
    <w:p w:rsidR="00196EC5" w:rsidRDefault="00196EC5" w:rsidP="00E66523">
      <w:pPr>
        <w:tabs>
          <w:tab w:val="left" w:pos="1372"/>
        </w:tabs>
        <w:rPr>
          <w:rFonts w:ascii="Verdana" w:hAnsi="Verdana" w:cstheme="minorHAnsi"/>
          <w:sz w:val="20"/>
          <w:szCs w:val="20"/>
        </w:rPr>
      </w:pPr>
    </w:p>
    <w:p w:rsidR="00196EC5" w:rsidRDefault="00196EC5" w:rsidP="00E66523">
      <w:pPr>
        <w:tabs>
          <w:tab w:val="left" w:pos="1372"/>
        </w:tabs>
        <w:rPr>
          <w:rFonts w:ascii="Verdana" w:hAnsi="Verdana" w:cstheme="minorHAnsi"/>
          <w:sz w:val="20"/>
          <w:szCs w:val="20"/>
        </w:rPr>
      </w:pPr>
    </w:p>
    <w:p w:rsidR="00196EC5" w:rsidRDefault="00196EC5" w:rsidP="00E66523">
      <w:pPr>
        <w:tabs>
          <w:tab w:val="left" w:pos="1372"/>
        </w:tabs>
        <w:rPr>
          <w:rFonts w:ascii="Verdana" w:hAnsi="Verdana" w:cstheme="minorHAnsi"/>
          <w:sz w:val="20"/>
          <w:szCs w:val="20"/>
        </w:rPr>
      </w:pPr>
    </w:p>
    <w:p w:rsidR="00196EC5" w:rsidRDefault="00196EC5" w:rsidP="00E66523">
      <w:pPr>
        <w:tabs>
          <w:tab w:val="left" w:pos="1372"/>
        </w:tabs>
        <w:rPr>
          <w:rFonts w:ascii="Verdana" w:hAnsi="Verdana" w:cstheme="minorHAnsi"/>
          <w:sz w:val="20"/>
          <w:szCs w:val="20"/>
        </w:rPr>
      </w:pPr>
    </w:p>
    <w:p w:rsidR="00196EC5" w:rsidRDefault="00196EC5" w:rsidP="00E66523">
      <w:pPr>
        <w:tabs>
          <w:tab w:val="left" w:pos="1372"/>
        </w:tabs>
        <w:rPr>
          <w:rFonts w:ascii="Verdana" w:hAnsi="Verdana" w:cstheme="minorHAnsi"/>
          <w:sz w:val="20"/>
          <w:szCs w:val="20"/>
        </w:rPr>
      </w:pPr>
    </w:p>
    <w:p w:rsidR="00196EC5" w:rsidRDefault="00196EC5" w:rsidP="00196EC5">
      <w:pPr>
        <w:tabs>
          <w:tab w:val="left" w:pos="1372"/>
        </w:tabs>
        <w:ind w:left="-1701"/>
        <w:rPr>
          <w:rFonts w:ascii="Verdana" w:eastAsia="Calibri" w:hAnsi="Verdana" w:cs="Tahoma"/>
          <w:b/>
          <w:sz w:val="28"/>
          <w:szCs w:val="28"/>
          <w:lang w:eastAsia="en-US"/>
        </w:rPr>
      </w:pPr>
      <w:r>
        <w:rPr>
          <w:rFonts w:ascii="Verdana" w:eastAsia="Calibri" w:hAnsi="Verdana" w:cs="Tahoma"/>
          <w:b/>
          <w:noProof/>
          <w:sz w:val="28"/>
          <w:szCs w:val="28"/>
          <w:lang w:eastAsia="en-US"/>
        </w:rPr>
        <w:lastRenderedPageBreak/>
        <w:drawing>
          <wp:inline distT="0" distB="0" distL="0" distR="0">
            <wp:extent cx="7422195" cy="4011562"/>
            <wp:effectExtent l="0" t="0" r="0" b="190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5_Tiche_doteky.jpg"/>
                    <pic:cNvPicPr/>
                  </pic:nvPicPr>
                  <pic:blipFill>
                    <a:blip r:embed="rId25" cstate="screen">
                      <a:extLst>
                        <a:ext uri="{28A0092B-C50C-407E-A947-70E740481C1C}">
                          <a14:useLocalDpi xmlns:a14="http://schemas.microsoft.com/office/drawing/2010/main"/>
                        </a:ext>
                      </a:extLst>
                    </a:blip>
                    <a:stretch>
                      <a:fillRect/>
                    </a:stretch>
                  </pic:blipFill>
                  <pic:spPr>
                    <a:xfrm>
                      <a:off x="0" y="0"/>
                      <a:ext cx="7439203" cy="4020755"/>
                    </a:xfrm>
                    <a:prstGeom prst="rect">
                      <a:avLst/>
                    </a:prstGeom>
                  </pic:spPr>
                </pic:pic>
              </a:graphicData>
            </a:graphic>
          </wp:inline>
        </w:drawing>
      </w:r>
    </w:p>
    <w:p w:rsidR="0020484F" w:rsidRDefault="0020484F" w:rsidP="0020484F">
      <w:pPr>
        <w:contextualSpacing/>
        <w:rPr>
          <w:rFonts w:ascii="Verdana" w:hAnsi="Verdana" w:cs="Tahoma"/>
          <w:sz w:val="28"/>
          <w:szCs w:val="28"/>
          <w:lang w:eastAsia="en-US"/>
        </w:rPr>
      </w:pPr>
    </w:p>
    <w:p w:rsidR="00196EC5" w:rsidRPr="0020484F" w:rsidRDefault="000C62B3" w:rsidP="0020484F">
      <w:pPr>
        <w:ind w:left="-993"/>
        <w:contextualSpacing/>
        <w:rPr>
          <w:rFonts w:ascii="Arial" w:hAnsi="Arial" w:cs="Arial"/>
          <w:b/>
          <w:bCs/>
          <w:sz w:val="20"/>
          <w:szCs w:val="20"/>
        </w:rPr>
      </w:pPr>
      <w:r>
        <w:rPr>
          <w:rFonts w:ascii="Verdana" w:hAnsi="Verdana" w:cs="Arial"/>
          <w:b/>
          <w:bCs/>
          <w:sz w:val="28"/>
          <w:szCs w:val="28"/>
        </w:rPr>
        <w:t>INSPIROVÁNO SKUTEČNOSTÍ</w:t>
      </w:r>
    </w:p>
    <w:p w:rsidR="00196EC5" w:rsidRPr="00196EC5" w:rsidRDefault="00196EC5" w:rsidP="00196EC5">
      <w:pPr>
        <w:ind w:left="-993"/>
        <w:contextualSpacing/>
        <w:jc w:val="both"/>
        <w:rPr>
          <w:rFonts w:ascii="Verdana" w:hAnsi="Verdana" w:cs="Arial"/>
          <w:b/>
          <w:bCs/>
          <w:sz w:val="28"/>
          <w:szCs w:val="28"/>
        </w:rPr>
      </w:pPr>
    </w:p>
    <w:p w:rsidR="00196EC5" w:rsidRPr="00196EC5" w:rsidRDefault="00196EC5" w:rsidP="00196EC5">
      <w:pPr>
        <w:ind w:left="-993" w:right="-772"/>
        <w:contextualSpacing/>
        <w:jc w:val="both"/>
        <w:rPr>
          <w:rFonts w:ascii="Verdana" w:hAnsi="Verdana" w:cs="Arial"/>
          <w:sz w:val="20"/>
          <w:szCs w:val="20"/>
        </w:rPr>
      </w:pPr>
      <w:r w:rsidRPr="00196EC5">
        <w:rPr>
          <w:rFonts w:ascii="Verdana" w:hAnsi="Verdana" w:cs="Arial"/>
          <w:sz w:val="20"/>
          <w:szCs w:val="20"/>
        </w:rPr>
        <w:t>Příběh se volně inspiruje a nepřímo vychází z učení náboženské sekty Twelve Tribes, která rekrutuje své nové členy použitím metod tzv. brainwashingu a lovebombingu. Twelve Tribes se živí ekologickým farmařením, provozem restaurační sítě Yellow Deli, kaváren, hostelů či výrobou nábytku. Většinu členů je možné považovat za moderní otroky. Své děti odmítají posílat do veřejných škol a vzdělávají je sami ve svých zařízeních. Děti jsou v této sektě vychovány skrze fyzické tresty pomocí bambusových rákosek za nepatřičné projevy emocí, představivost, za hraní her, za pláč, za jakékoliv neuposlechnutí. V září 2013 německá policie vnikla do dvou sídel komunity ve městech Klosterzimmern a Wörnitz a kvůli podezření z týrání dětí odvezla rodičům celkem čtyřicet jejich potomků. Sekta Twelve Tribes vedena autoritativním Elbertem Eugenem Spriggsem má své pobočky v USA, Francii, Španělsku, Kanadě, Británii a v České republice.</w:t>
      </w:r>
    </w:p>
    <w:p w:rsidR="00196EC5" w:rsidRPr="00196EC5" w:rsidRDefault="00196EC5" w:rsidP="00196EC5">
      <w:pPr>
        <w:tabs>
          <w:tab w:val="left" w:pos="2462"/>
        </w:tabs>
        <w:rPr>
          <w:rFonts w:ascii="Verdana" w:hAnsi="Verdana" w:cs="Tahoma"/>
          <w:sz w:val="28"/>
          <w:szCs w:val="28"/>
          <w:lang w:eastAsia="en-US"/>
        </w:rPr>
      </w:pPr>
    </w:p>
    <w:sectPr w:rsidR="00196EC5" w:rsidRPr="00196EC5" w:rsidSect="00187A1E">
      <w:pgSz w:w="11900" w:h="16840"/>
      <w:pgMar w:top="112" w:right="1800" w:bottom="151"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3210" w:rsidRDefault="000E3210" w:rsidP="00EE3301">
      <w:r>
        <w:separator/>
      </w:r>
    </w:p>
  </w:endnote>
  <w:endnote w:type="continuationSeparator" w:id="0">
    <w:p w:rsidR="000E3210" w:rsidRDefault="000E3210" w:rsidP="00EE3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ACFF" w:usb2="00000009" w:usb3="00000000" w:csb0="0000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MS">
    <w:panose1 w:val="020B0603020202020204"/>
    <w:charset w:val="00"/>
    <w:family w:val="swiss"/>
    <w:pitch w:val="variable"/>
    <w:sig w:usb0="00000287" w:usb1="00000000" w:usb2="00000000" w:usb3="00000000" w:csb0="0000009F" w:csb1="00000000"/>
  </w:font>
  <w:font w:name="ArialMT">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AppleSystemUIFont">
    <w:altName w:val="Calibri"/>
    <w:panose1 w:val="020B0604020202020204"/>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3210" w:rsidRDefault="000E3210" w:rsidP="00EE3301">
      <w:r>
        <w:separator/>
      </w:r>
    </w:p>
  </w:footnote>
  <w:footnote w:type="continuationSeparator" w:id="0">
    <w:p w:rsidR="000E3210" w:rsidRDefault="000E3210" w:rsidP="00EE33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895D25"/>
    <w:multiLevelType w:val="multilevel"/>
    <w:tmpl w:val="3A427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7CC"/>
    <w:rsid w:val="000001F0"/>
    <w:rsid w:val="0001189E"/>
    <w:rsid w:val="00015982"/>
    <w:rsid w:val="00024270"/>
    <w:rsid w:val="00030CE2"/>
    <w:rsid w:val="00070251"/>
    <w:rsid w:val="00070FB2"/>
    <w:rsid w:val="0008618A"/>
    <w:rsid w:val="000A653E"/>
    <w:rsid w:val="000B1CF8"/>
    <w:rsid w:val="000B4A1B"/>
    <w:rsid w:val="000C62B3"/>
    <w:rsid w:val="000E3210"/>
    <w:rsid w:val="000F4E58"/>
    <w:rsid w:val="000F78BB"/>
    <w:rsid w:val="001150D4"/>
    <w:rsid w:val="00156451"/>
    <w:rsid w:val="001571F4"/>
    <w:rsid w:val="0015795B"/>
    <w:rsid w:val="00170DEC"/>
    <w:rsid w:val="00182DE8"/>
    <w:rsid w:val="00187A1E"/>
    <w:rsid w:val="00196EC5"/>
    <w:rsid w:val="001A201D"/>
    <w:rsid w:val="001B0A4F"/>
    <w:rsid w:val="001B2EF3"/>
    <w:rsid w:val="001D2DFC"/>
    <w:rsid w:val="001D431C"/>
    <w:rsid w:val="001E2172"/>
    <w:rsid w:val="001F371E"/>
    <w:rsid w:val="001F3B0C"/>
    <w:rsid w:val="0020484F"/>
    <w:rsid w:val="002059A9"/>
    <w:rsid w:val="00215416"/>
    <w:rsid w:val="00223E91"/>
    <w:rsid w:val="00227C54"/>
    <w:rsid w:val="002367FE"/>
    <w:rsid w:val="00254EC3"/>
    <w:rsid w:val="00255AA8"/>
    <w:rsid w:val="002632B9"/>
    <w:rsid w:val="00270895"/>
    <w:rsid w:val="00292713"/>
    <w:rsid w:val="002A25B6"/>
    <w:rsid w:val="002B24AC"/>
    <w:rsid w:val="002B748E"/>
    <w:rsid w:val="002C1C8A"/>
    <w:rsid w:val="002C468C"/>
    <w:rsid w:val="002C7800"/>
    <w:rsid w:val="002D0868"/>
    <w:rsid w:val="002D172D"/>
    <w:rsid w:val="002F19D3"/>
    <w:rsid w:val="002F44F1"/>
    <w:rsid w:val="002F5ED6"/>
    <w:rsid w:val="002F6E23"/>
    <w:rsid w:val="0030550F"/>
    <w:rsid w:val="003120FF"/>
    <w:rsid w:val="00312B0C"/>
    <w:rsid w:val="003207C7"/>
    <w:rsid w:val="0033608A"/>
    <w:rsid w:val="003465A9"/>
    <w:rsid w:val="00352E9F"/>
    <w:rsid w:val="00354CEA"/>
    <w:rsid w:val="0036263E"/>
    <w:rsid w:val="00366B3A"/>
    <w:rsid w:val="00371CD4"/>
    <w:rsid w:val="00377D01"/>
    <w:rsid w:val="0039572C"/>
    <w:rsid w:val="003C1B96"/>
    <w:rsid w:val="003F64FE"/>
    <w:rsid w:val="004048F0"/>
    <w:rsid w:val="0041537F"/>
    <w:rsid w:val="0042564C"/>
    <w:rsid w:val="004276A5"/>
    <w:rsid w:val="004351B4"/>
    <w:rsid w:val="00453B6F"/>
    <w:rsid w:val="00462434"/>
    <w:rsid w:val="00474334"/>
    <w:rsid w:val="00485375"/>
    <w:rsid w:val="00495DAD"/>
    <w:rsid w:val="00497B0A"/>
    <w:rsid w:val="004B21D6"/>
    <w:rsid w:val="004B70A2"/>
    <w:rsid w:val="004C1690"/>
    <w:rsid w:val="004C5FBD"/>
    <w:rsid w:val="004D6AB0"/>
    <w:rsid w:val="004F74DA"/>
    <w:rsid w:val="005006ED"/>
    <w:rsid w:val="00507E2A"/>
    <w:rsid w:val="005107FD"/>
    <w:rsid w:val="00531DCD"/>
    <w:rsid w:val="00536CA6"/>
    <w:rsid w:val="00537F7E"/>
    <w:rsid w:val="00552635"/>
    <w:rsid w:val="00561118"/>
    <w:rsid w:val="00570CB6"/>
    <w:rsid w:val="00575880"/>
    <w:rsid w:val="00581FA4"/>
    <w:rsid w:val="005821D4"/>
    <w:rsid w:val="00594F24"/>
    <w:rsid w:val="005A5843"/>
    <w:rsid w:val="005B31F7"/>
    <w:rsid w:val="005C2469"/>
    <w:rsid w:val="005C2BCE"/>
    <w:rsid w:val="005E5C31"/>
    <w:rsid w:val="00603C7D"/>
    <w:rsid w:val="006069AC"/>
    <w:rsid w:val="006170BB"/>
    <w:rsid w:val="00631E5F"/>
    <w:rsid w:val="00632658"/>
    <w:rsid w:val="00681E4A"/>
    <w:rsid w:val="006857B1"/>
    <w:rsid w:val="0069171D"/>
    <w:rsid w:val="00694638"/>
    <w:rsid w:val="006B05DD"/>
    <w:rsid w:val="006B486A"/>
    <w:rsid w:val="006B6C73"/>
    <w:rsid w:val="006B75BF"/>
    <w:rsid w:val="006F32CC"/>
    <w:rsid w:val="00715DE6"/>
    <w:rsid w:val="00725F91"/>
    <w:rsid w:val="00742F65"/>
    <w:rsid w:val="007460DD"/>
    <w:rsid w:val="00753BD2"/>
    <w:rsid w:val="00755DA4"/>
    <w:rsid w:val="00757080"/>
    <w:rsid w:val="00762A29"/>
    <w:rsid w:val="0076522E"/>
    <w:rsid w:val="00765CE9"/>
    <w:rsid w:val="00774E6F"/>
    <w:rsid w:val="007862A9"/>
    <w:rsid w:val="00787EB3"/>
    <w:rsid w:val="00797445"/>
    <w:rsid w:val="007A75AC"/>
    <w:rsid w:val="007C02BD"/>
    <w:rsid w:val="007C11C7"/>
    <w:rsid w:val="007C2B29"/>
    <w:rsid w:val="007E74FC"/>
    <w:rsid w:val="007F25C8"/>
    <w:rsid w:val="007F4314"/>
    <w:rsid w:val="007F6062"/>
    <w:rsid w:val="00800EA1"/>
    <w:rsid w:val="00806886"/>
    <w:rsid w:val="00823777"/>
    <w:rsid w:val="008477CC"/>
    <w:rsid w:val="00860E53"/>
    <w:rsid w:val="008854D1"/>
    <w:rsid w:val="008A7D37"/>
    <w:rsid w:val="008B4694"/>
    <w:rsid w:val="008C0998"/>
    <w:rsid w:val="008C2A55"/>
    <w:rsid w:val="008D13A2"/>
    <w:rsid w:val="008D4E4F"/>
    <w:rsid w:val="008E54F7"/>
    <w:rsid w:val="008E5AFB"/>
    <w:rsid w:val="008E5F38"/>
    <w:rsid w:val="008F039D"/>
    <w:rsid w:val="00930888"/>
    <w:rsid w:val="00935ECA"/>
    <w:rsid w:val="00963EE5"/>
    <w:rsid w:val="009675FC"/>
    <w:rsid w:val="00972C31"/>
    <w:rsid w:val="009978C9"/>
    <w:rsid w:val="009A1457"/>
    <w:rsid w:val="009A2EF8"/>
    <w:rsid w:val="009C77BD"/>
    <w:rsid w:val="009D3373"/>
    <w:rsid w:val="009E3E87"/>
    <w:rsid w:val="009E6964"/>
    <w:rsid w:val="009F4BC8"/>
    <w:rsid w:val="00A00DFF"/>
    <w:rsid w:val="00A011CF"/>
    <w:rsid w:val="00A1490E"/>
    <w:rsid w:val="00A17104"/>
    <w:rsid w:val="00A314AA"/>
    <w:rsid w:val="00A31B12"/>
    <w:rsid w:val="00A414AC"/>
    <w:rsid w:val="00A426BD"/>
    <w:rsid w:val="00A54A94"/>
    <w:rsid w:val="00A60656"/>
    <w:rsid w:val="00A62062"/>
    <w:rsid w:val="00A62E2B"/>
    <w:rsid w:val="00A64ECA"/>
    <w:rsid w:val="00A65AB4"/>
    <w:rsid w:val="00A73793"/>
    <w:rsid w:val="00A74FAF"/>
    <w:rsid w:val="00A77E49"/>
    <w:rsid w:val="00A829E4"/>
    <w:rsid w:val="00A83FC8"/>
    <w:rsid w:val="00A95D8C"/>
    <w:rsid w:val="00AB03F0"/>
    <w:rsid w:val="00AB2C70"/>
    <w:rsid w:val="00AD6483"/>
    <w:rsid w:val="00AE3920"/>
    <w:rsid w:val="00AF5FFC"/>
    <w:rsid w:val="00B0370E"/>
    <w:rsid w:val="00B068B2"/>
    <w:rsid w:val="00B168A5"/>
    <w:rsid w:val="00B270D0"/>
    <w:rsid w:val="00B317A5"/>
    <w:rsid w:val="00B341F3"/>
    <w:rsid w:val="00B4078C"/>
    <w:rsid w:val="00B66E15"/>
    <w:rsid w:val="00B66E6B"/>
    <w:rsid w:val="00B67759"/>
    <w:rsid w:val="00B717F0"/>
    <w:rsid w:val="00B82523"/>
    <w:rsid w:val="00B93590"/>
    <w:rsid w:val="00BB1707"/>
    <w:rsid w:val="00BB248E"/>
    <w:rsid w:val="00BB3BA3"/>
    <w:rsid w:val="00BB56EC"/>
    <w:rsid w:val="00BE6624"/>
    <w:rsid w:val="00C00C1B"/>
    <w:rsid w:val="00C1082B"/>
    <w:rsid w:val="00C11A3B"/>
    <w:rsid w:val="00C246A8"/>
    <w:rsid w:val="00C376CD"/>
    <w:rsid w:val="00C471A4"/>
    <w:rsid w:val="00C637AA"/>
    <w:rsid w:val="00C67399"/>
    <w:rsid w:val="00C704C4"/>
    <w:rsid w:val="00C73BE4"/>
    <w:rsid w:val="00C83F9A"/>
    <w:rsid w:val="00C84313"/>
    <w:rsid w:val="00C8757C"/>
    <w:rsid w:val="00C95B1C"/>
    <w:rsid w:val="00CA078D"/>
    <w:rsid w:val="00CA2512"/>
    <w:rsid w:val="00CA3974"/>
    <w:rsid w:val="00CB5273"/>
    <w:rsid w:val="00CB666A"/>
    <w:rsid w:val="00CC2557"/>
    <w:rsid w:val="00CC490C"/>
    <w:rsid w:val="00CE65AB"/>
    <w:rsid w:val="00CF1109"/>
    <w:rsid w:val="00CF604F"/>
    <w:rsid w:val="00CF7F27"/>
    <w:rsid w:val="00D223EE"/>
    <w:rsid w:val="00D26CA9"/>
    <w:rsid w:val="00D543AB"/>
    <w:rsid w:val="00D644DA"/>
    <w:rsid w:val="00D65630"/>
    <w:rsid w:val="00D712D3"/>
    <w:rsid w:val="00D902A0"/>
    <w:rsid w:val="00DA3CF3"/>
    <w:rsid w:val="00DC0B92"/>
    <w:rsid w:val="00DD3906"/>
    <w:rsid w:val="00DE6F58"/>
    <w:rsid w:val="00E31DC6"/>
    <w:rsid w:val="00E5756F"/>
    <w:rsid w:val="00E62D15"/>
    <w:rsid w:val="00E66523"/>
    <w:rsid w:val="00E73CA6"/>
    <w:rsid w:val="00E77491"/>
    <w:rsid w:val="00E92548"/>
    <w:rsid w:val="00EA0DC6"/>
    <w:rsid w:val="00EA31B2"/>
    <w:rsid w:val="00EB0D21"/>
    <w:rsid w:val="00EB26AC"/>
    <w:rsid w:val="00EC37B0"/>
    <w:rsid w:val="00ED1281"/>
    <w:rsid w:val="00ED165C"/>
    <w:rsid w:val="00ED483C"/>
    <w:rsid w:val="00ED4921"/>
    <w:rsid w:val="00ED7838"/>
    <w:rsid w:val="00EE3301"/>
    <w:rsid w:val="00EE5039"/>
    <w:rsid w:val="00EE5573"/>
    <w:rsid w:val="00EF6845"/>
    <w:rsid w:val="00F05F4B"/>
    <w:rsid w:val="00F1156E"/>
    <w:rsid w:val="00F14122"/>
    <w:rsid w:val="00F1452D"/>
    <w:rsid w:val="00F22211"/>
    <w:rsid w:val="00F55BB3"/>
    <w:rsid w:val="00F803C4"/>
    <w:rsid w:val="00F81247"/>
    <w:rsid w:val="00F87075"/>
    <w:rsid w:val="00FB60C5"/>
    <w:rsid w:val="00FC1702"/>
    <w:rsid w:val="00FC4574"/>
    <w:rsid w:val="00FD6C54"/>
    <w:rsid w:val="00FF2B8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537726"/>
  <w14:defaultImageDpi w14:val="300"/>
  <w15:chartTrackingRefBased/>
  <w15:docId w15:val="{ED3B2C50-1423-8946-9741-72A8735BF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atentStyles>
  <w:style w:type="paragraph" w:default="1" w:styleId="Normln">
    <w:name w:val="Normal"/>
    <w:qFormat/>
    <w:rsid w:val="00E66523"/>
    <w:rPr>
      <w:rFonts w:ascii="Times New Roman" w:eastAsia="Times New Roman" w:hAnsi="Times New Roman"/>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477CC"/>
    <w:rPr>
      <w:rFonts w:ascii="Lucida Grande" w:hAnsi="Lucida Grande" w:cs="Lucida Grande"/>
      <w:sz w:val="18"/>
      <w:szCs w:val="18"/>
    </w:rPr>
  </w:style>
  <w:style w:type="character" w:customStyle="1" w:styleId="TextbublinyChar">
    <w:name w:val="Text bubliny Char"/>
    <w:link w:val="Textbubliny"/>
    <w:uiPriority w:val="99"/>
    <w:semiHidden/>
    <w:rsid w:val="008477CC"/>
    <w:rPr>
      <w:rFonts w:ascii="Lucida Grande" w:hAnsi="Lucida Grande" w:cs="Lucida Grande"/>
      <w:sz w:val="18"/>
      <w:szCs w:val="18"/>
    </w:rPr>
  </w:style>
  <w:style w:type="character" w:styleId="Hypertextovodkaz">
    <w:name w:val="Hyperlink"/>
    <w:rsid w:val="008477CC"/>
  </w:style>
  <w:style w:type="paragraph" w:customStyle="1" w:styleId="Normal1">
    <w:name w:val="Normal1"/>
    <w:uiPriority w:val="99"/>
    <w:rsid w:val="002632B9"/>
    <w:pPr>
      <w:pBdr>
        <w:top w:val="nil"/>
        <w:left w:val="nil"/>
        <w:bottom w:val="nil"/>
        <w:right w:val="nil"/>
        <w:between w:val="nil"/>
      </w:pBdr>
      <w:spacing w:line="276" w:lineRule="auto"/>
    </w:pPr>
    <w:rPr>
      <w:rFonts w:ascii="Arial" w:eastAsia="Arial" w:hAnsi="Arial" w:cs="Arial"/>
      <w:color w:val="000000"/>
      <w:sz w:val="22"/>
      <w:szCs w:val="22"/>
      <w:lang w:val="en" w:eastAsia="en-US"/>
    </w:rPr>
  </w:style>
  <w:style w:type="character" w:styleId="Sledovanodkaz">
    <w:name w:val="FollowedHyperlink"/>
    <w:uiPriority w:val="99"/>
    <w:semiHidden/>
    <w:unhideWhenUsed/>
    <w:rsid w:val="005C2BCE"/>
    <w:rPr>
      <w:color w:val="800080"/>
      <w:u w:val="single"/>
    </w:rPr>
  </w:style>
  <w:style w:type="paragraph" w:customStyle="1" w:styleId="Normln1">
    <w:name w:val="Normální1"/>
    <w:rsid w:val="00CF604F"/>
    <w:pPr>
      <w:pBdr>
        <w:top w:val="nil"/>
        <w:left w:val="nil"/>
        <w:bottom w:val="nil"/>
        <w:right w:val="nil"/>
        <w:between w:val="nil"/>
      </w:pBdr>
      <w:spacing w:line="276" w:lineRule="auto"/>
    </w:pPr>
    <w:rPr>
      <w:rFonts w:ascii="Arial" w:eastAsia="Arial" w:hAnsi="Arial" w:cs="Arial"/>
      <w:color w:val="000000"/>
      <w:sz w:val="22"/>
      <w:szCs w:val="22"/>
      <w:lang w:val="cs" w:eastAsia="en-US"/>
    </w:rPr>
  </w:style>
  <w:style w:type="paragraph" w:styleId="Normlnweb">
    <w:name w:val="Normal (Web)"/>
    <w:basedOn w:val="Normln"/>
    <w:uiPriority w:val="99"/>
    <w:unhideWhenUsed/>
    <w:rsid w:val="00594F24"/>
    <w:pPr>
      <w:spacing w:before="100" w:beforeAutospacing="1" w:after="100" w:afterAutospacing="1"/>
    </w:pPr>
  </w:style>
  <w:style w:type="character" w:customStyle="1" w:styleId="UnresolvedMention1">
    <w:name w:val="Unresolved Mention1"/>
    <w:uiPriority w:val="99"/>
    <w:semiHidden/>
    <w:unhideWhenUsed/>
    <w:rsid w:val="00755DA4"/>
    <w:rPr>
      <w:color w:val="605E5C"/>
      <w:shd w:val="clear" w:color="auto" w:fill="E1DFDD"/>
    </w:rPr>
  </w:style>
  <w:style w:type="character" w:styleId="Zdraznn">
    <w:name w:val="Emphasis"/>
    <w:uiPriority w:val="20"/>
    <w:qFormat/>
    <w:rsid w:val="00B93590"/>
    <w:rPr>
      <w:i/>
      <w:iCs/>
    </w:rPr>
  </w:style>
  <w:style w:type="character" w:customStyle="1" w:styleId="itemprop">
    <w:name w:val="itemprop"/>
    <w:rsid w:val="00A54A94"/>
  </w:style>
  <w:style w:type="character" w:customStyle="1" w:styleId="s1">
    <w:name w:val="s1"/>
    <w:rsid w:val="00C1082B"/>
  </w:style>
  <w:style w:type="character" w:customStyle="1" w:styleId="s2">
    <w:name w:val="s2"/>
    <w:rsid w:val="00C1082B"/>
  </w:style>
  <w:style w:type="paragraph" w:customStyle="1" w:styleId="p1">
    <w:name w:val="p1"/>
    <w:basedOn w:val="Normln"/>
    <w:rsid w:val="006170BB"/>
    <w:rPr>
      <w:rFonts w:ascii="Helvetica Neue" w:eastAsia="Calibri" w:hAnsi="Helvetica Neue"/>
      <w:color w:val="454545"/>
      <w:sz w:val="18"/>
      <w:szCs w:val="18"/>
    </w:rPr>
  </w:style>
  <w:style w:type="paragraph" w:styleId="Prosttext">
    <w:name w:val="Plain Text"/>
    <w:basedOn w:val="Normln"/>
    <w:link w:val="ProsttextChar"/>
    <w:uiPriority w:val="99"/>
    <w:rsid w:val="00254EC3"/>
    <w:rPr>
      <w:rFonts w:ascii="Calibri" w:eastAsia="Calibri" w:hAnsi="Calibri" w:cs="Consolas"/>
      <w:sz w:val="22"/>
      <w:szCs w:val="21"/>
      <w:lang w:val="en-US" w:eastAsia="en-US"/>
    </w:rPr>
  </w:style>
  <w:style w:type="character" w:customStyle="1" w:styleId="ProsttextChar">
    <w:name w:val="Prostý text Char"/>
    <w:link w:val="Prosttext"/>
    <w:uiPriority w:val="99"/>
    <w:rsid w:val="00254EC3"/>
    <w:rPr>
      <w:rFonts w:ascii="Calibri" w:eastAsia="Calibri" w:hAnsi="Calibri" w:cs="Consolas"/>
      <w:sz w:val="22"/>
      <w:szCs w:val="21"/>
      <w:lang w:val="en-US" w:eastAsia="en-US"/>
    </w:rPr>
  </w:style>
  <w:style w:type="paragraph" w:customStyle="1" w:styleId="seperated-list-item">
    <w:name w:val="seperated-list-item"/>
    <w:basedOn w:val="Normln"/>
    <w:rsid w:val="00A1490E"/>
    <w:pPr>
      <w:spacing w:before="100" w:beforeAutospacing="1" w:after="100" w:afterAutospacing="1"/>
    </w:pPr>
    <w:rPr>
      <w:lang w:val="en-GB" w:eastAsia="en-GB"/>
    </w:rPr>
  </w:style>
  <w:style w:type="character" w:customStyle="1" w:styleId="index-body">
    <w:name w:val="index-body"/>
    <w:rsid w:val="00A1490E"/>
  </w:style>
  <w:style w:type="character" w:customStyle="1" w:styleId="dn">
    <w:name w:val="Žádný"/>
    <w:rsid w:val="00CA078D"/>
  </w:style>
  <w:style w:type="character" w:styleId="Nevyeenzmnka">
    <w:name w:val="Unresolved Mention"/>
    <w:uiPriority w:val="47"/>
    <w:rsid w:val="007E74FC"/>
    <w:rPr>
      <w:color w:val="605E5C"/>
      <w:shd w:val="clear" w:color="auto" w:fill="E1DFDD"/>
    </w:rPr>
  </w:style>
  <w:style w:type="paragraph" w:styleId="Bezmezer">
    <w:name w:val="No Spacing"/>
    <w:link w:val="BezmezerChar"/>
    <w:uiPriority w:val="99"/>
    <w:qFormat/>
    <w:rsid w:val="005006ED"/>
    <w:rPr>
      <w:rFonts w:ascii="Calibri" w:eastAsia="Calibri" w:hAnsi="Calibri"/>
      <w:sz w:val="22"/>
      <w:szCs w:val="22"/>
      <w:lang w:eastAsia="en-US"/>
    </w:rPr>
  </w:style>
  <w:style w:type="paragraph" w:customStyle="1" w:styleId="WW-Default">
    <w:name w:val="WW-Default"/>
    <w:rsid w:val="00DE6F58"/>
    <w:pPr>
      <w:widowControl w:val="0"/>
      <w:pBdr>
        <w:top w:val="nil"/>
        <w:left w:val="nil"/>
        <w:bottom w:val="nil"/>
        <w:right w:val="nil"/>
        <w:between w:val="nil"/>
        <w:bar w:val="nil"/>
      </w:pBdr>
      <w:suppressAutoHyphens/>
    </w:pPr>
    <w:rPr>
      <w:rFonts w:ascii="Times New Roman" w:eastAsia="Times New Roman" w:hAnsi="Times New Roman"/>
      <w:color w:val="000000"/>
      <w:u w:color="000000"/>
      <w:bdr w:val="nil"/>
    </w:rPr>
  </w:style>
  <w:style w:type="character" w:customStyle="1" w:styleId="BezmezerChar">
    <w:name w:val="Bez mezer Char"/>
    <w:link w:val="Bezmezer"/>
    <w:uiPriority w:val="99"/>
    <w:locked/>
    <w:rsid w:val="00DE6F58"/>
    <w:rPr>
      <w:rFonts w:ascii="Calibri" w:eastAsia="Calibri" w:hAnsi="Calibri"/>
      <w:sz w:val="22"/>
      <w:szCs w:val="22"/>
      <w:lang w:eastAsia="en-US"/>
    </w:rPr>
  </w:style>
  <w:style w:type="paragraph" w:styleId="Textpoznpodarou">
    <w:name w:val="footnote text"/>
    <w:basedOn w:val="Normln"/>
    <w:link w:val="TextpoznpodarouChar"/>
    <w:uiPriority w:val="99"/>
    <w:semiHidden/>
    <w:unhideWhenUsed/>
    <w:rsid w:val="00EE3301"/>
    <w:rPr>
      <w:sz w:val="20"/>
      <w:szCs w:val="20"/>
    </w:rPr>
  </w:style>
  <w:style w:type="character" w:customStyle="1" w:styleId="TextpoznpodarouChar">
    <w:name w:val="Text pozn. pod čarou Char"/>
    <w:basedOn w:val="Standardnpsmoodstavce"/>
    <w:link w:val="Textpoznpodarou"/>
    <w:uiPriority w:val="99"/>
    <w:semiHidden/>
    <w:rsid w:val="00EE3301"/>
    <w:rPr>
      <w:rFonts w:ascii="Times New Roman" w:eastAsia="Times New Roman" w:hAnsi="Times New Roman"/>
    </w:rPr>
  </w:style>
  <w:style w:type="character" w:styleId="Znakapoznpodarou">
    <w:name w:val="footnote reference"/>
    <w:basedOn w:val="Standardnpsmoodstavce"/>
    <w:uiPriority w:val="99"/>
    <w:semiHidden/>
    <w:unhideWhenUsed/>
    <w:rsid w:val="00EE3301"/>
    <w:rPr>
      <w:vertAlign w:val="superscript"/>
    </w:rPr>
  </w:style>
  <w:style w:type="paragraph" w:styleId="Zhlav">
    <w:name w:val="header"/>
    <w:basedOn w:val="Normln"/>
    <w:link w:val="ZhlavChar"/>
    <w:uiPriority w:val="99"/>
    <w:unhideWhenUsed/>
    <w:rsid w:val="00187A1E"/>
    <w:pPr>
      <w:tabs>
        <w:tab w:val="center" w:pos="4536"/>
        <w:tab w:val="right" w:pos="9072"/>
      </w:tabs>
    </w:pPr>
  </w:style>
  <w:style w:type="character" w:customStyle="1" w:styleId="ZhlavChar">
    <w:name w:val="Záhlaví Char"/>
    <w:basedOn w:val="Standardnpsmoodstavce"/>
    <w:link w:val="Zhlav"/>
    <w:uiPriority w:val="99"/>
    <w:rsid w:val="00187A1E"/>
    <w:rPr>
      <w:rFonts w:ascii="Times New Roman" w:eastAsia="Times New Roman" w:hAnsi="Times New Roman"/>
      <w:sz w:val="24"/>
      <w:szCs w:val="24"/>
    </w:rPr>
  </w:style>
  <w:style w:type="paragraph" w:styleId="Zpat">
    <w:name w:val="footer"/>
    <w:basedOn w:val="Normln"/>
    <w:link w:val="ZpatChar"/>
    <w:uiPriority w:val="99"/>
    <w:unhideWhenUsed/>
    <w:rsid w:val="00187A1E"/>
    <w:pPr>
      <w:tabs>
        <w:tab w:val="center" w:pos="4536"/>
        <w:tab w:val="right" w:pos="9072"/>
      </w:tabs>
    </w:pPr>
  </w:style>
  <w:style w:type="character" w:customStyle="1" w:styleId="ZpatChar">
    <w:name w:val="Zápatí Char"/>
    <w:basedOn w:val="Standardnpsmoodstavce"/>
    <w:link w:val="Zpat"/>
    <w:uiPriority w:val="99"/>
    <w:rsid w:val="00187A1E"/>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66361">
      <w:bodyDiv w:val="1"/>
      <w:marLeft w:val="0"/>
      <w:marRight w:val="0"/>
      <w:marTop w:val="0"/>
      <w:marBottom w:val="0"/>
      <w:divBdr>
        <w:top w:val="none" w:sz="0" w:space="0" w:color="auto"/>
        <w:left w:val="none" w:sz="0" w:space="0" w:color="auto"/>
        <w:bottom w:val="none" w:sz="0" w:space="0" w:color="auto"/>
        <w:right w:val="none" w:sz="0" w:space="0" w:color="auto"/>
      </w:divBdr>
    </w:div>
    <w:div w:id="253638143">
      <w:bodyDiv w:val="1"/>
      <w:marLeft w:val="0"/>
      <w:marRight w:val="0"/>
      <w:marTop w:val="0"/>
      <w:marBottom w:val="0"/>
      <w:divBdr>
        <w:top w:val="none" w:sz="0" w:space="0" w:color="auto"/>
        <w:left w:val="none" w:sz="0" w:space="0" w:color="auto"/>
        <w:bottom w:val="none" w:sz="0" w:space="0" w:color="auto"/>
        <w:right w:val="none" w:sz="0" w:space="0" w:color="auto"/>
      </w:divBdr>
    </w:div>
    <w:div w:id="406534228">
      <w:bodyDiv w:val="1"/>
      <w:marLeft w:val="0"/>
      <w:marRight w:val="0"/>
      <w:marTop w:val="0"/>
      <w:marBottom w:val="0"/>
      <w:divBdr>
        <w:top w:val="none" w:sz="0" w:space="0" w:color="auto"/>
        <w:left w:val="none" w:sz="0" w:space="0" w:color="auto"/>
        <w:bottom w:val="none" w:sz="0" w:space="0" w:color="auto"/>
        <w:right w:val="none" w:sz="0" w:space="0" w:color="auto"/>
      </w:divBdr>
    </w:div>
    <w:div w:id="641156743">
      <w:bodyDiv w:val="1"/>
      <w:marLeft w:val="0"/>
      <w:marRight w:val="0"/>
      <w:marTop w:val="0"/>
      <w:marBottom w:val="0"/>
      <w:divBdr>
        <w:top w:val="none" w:sz="0" w:space="0" w:color="auto"/>
        <w:left w:val="none" w:sz="0" w:space="0" w:color="auto"/>
        <w:bottom w:val="none" w:sz="0" w:space="0" w:color="auto"/>
        <w:right w:val="none" w:sz="0" w:space="0" w:color="auto"/>
      </w:divBdr>
    </w:div>
    <w:div w:id="702442347">
      <w:bodyDiv w:val="1"/>
      <w:marLeft w:val="0"/>
      <w:marRight w:val="0"/>
      <w:marTop w:val="0"/>
      <w:marBottom w:val="0"/>
      <w:divBdr>
        <w:top w:val="none" w:sz="0" w:space="0" w:color="auto"/>
        <w:left w:val="none" w:sz="0" w:space="0" w:color="auto"/>
        <w:bottom w:val="none" w:sz="0" w:space="0" w:color="auto"/>
        <w:right w:val="none" w:sz="0" w:space="0" w:color="auto"/>
      </w:divBdr>
    </w:div>
    <w:div w:id="912351890">
      <w:bodyDiv w:val="1"/>
      <w:marLeft w:val="0"/>
      <w:marRight w:val="0"/>
      <w:marTop w:val="0"/>
      <w:marBottom w:val="0"/>
      <w:divBdr>
        <w:top w:val="none" w:sz="0" w:space="0" w:color="auto"/>
        <w:left w:val="none" w:sz="0" w:space="0" w:color="auto"/>
        <w:bottom w:val="none" w:sz="0" w:space="0" w:color="auto"/>
        <w:right w:val="none" w:sz="0" w:space="0" w:color="auto"/>
      </w:divBdr>
    </w:div>
    <w:div w:id="957563017">
      <w:bodyDiv w:val="1"/>
      <w:marLeft w:val="0"/>
      <w:marRight w:val="0"/>
      <w:marTop w:val="0"/>
      <w:marBottom w:val="0"/>
      <w:divBdr>
        <w:top w:val="none" w:sz="0" w:space="0" w:color="auto"/>
        <w:left w:val="none" w:sz="0" w:space="0" w:color="auto"/>
        <w:bottom w:val="none" w:sz="0" w:space="0" w:color="auto"/>
        <w:right w:val="none" w:sz="0" w:space="0" w:color="auto"/>
      </w:divBdr>
    </w:div>
    <w:div w:id="1288665252">
      <w:bodyDiv w:val="1"/>
      <w:marLeft w:val="0"/>
      <w:marRight w:val="0"/>
      <w:marTop w:val="0"/>
      <w:marBottom w:val="0"/>
      <w:divBdr>
        <w:top w:val="none" w:sz="0" w:space="0" w:color="auto"/>
        <w:left w:val="none" w:sz="0" w:space="0" w:color="auto"/>
        <w:bottom w:val="none" w:sz="0" w:space="0" w:color="auto"/>
        <w:right w:val="none" w:sz="0" w:space="0" w:color="auto"/>
      </w:divBdr>
    </w:div>
    <w:div w:id="1291548919">
      <w:bodyDiv w:val="1"/>
      <w:marLeft w:val="0"/>
      <w:marRight w:val="0"/>
      <w:marTop w:val="0"/>
      <w:marBottom w:val="0"/>
      <w:divBdr>
        <w:top w:val="none" w:sz="0" w:space="0" w:color="auto"/>
        <w:left w:val="none" w:sz="0" w:space="0" w:color="auto"/>
        <w:bottom w:val="none" w:sz="0" w:space="0" w:color="auto"/>
        <w:right w:val="none" w:sz="0" w:space="0" w:color="auto"/>
      </w:divBdr>
    </w:div>
    <w:div w:id="1539010994">
      <w:bodyDiv w:val="1"/>
      <w:marLeft w:val="0"/>
      <w:marRight w:val="0"/>
      <w:marTop w:val="0"/>
      <w:marBottom w:val="0"/>
      <w:divBdr>
        <w:top w:val="none" w:sz="0" w:space="0" w:color="auto"/>
        <w:left w:val="none" w:sz="0" w:space="0" w:color="auto"/>
        <w:bottom w:val="none" w:sz="0" w:space="0" w:color="auto"/>
        <w:right w:val="none" w:sz="0" w:space="0" w:color="auto"/>
      </w:divBdr>
    </w:div>
    <w:div w:id="1603604638">
      <w:bodyDiv w:val="1"/>
      <w:marLeft w:val="0"/>
      <w:marRight w:val="0"/>
      <w:marTop w:val="0"/>
      <w:marBottom w:val="0"/>
      <w:divBdr>
        <w:top w:val="none" w:sz="0" w:space="0" w:color="auto"/>
        <w:left w:val="none" w:sz="0" w:space="0" w:color="auto"/>
        <w:bottom w:val="none" w:sz="0" w:space="0" w:color="auto"/>
        <w:right w:val="none" w:sz="0" w:space="0" w:color="auto"/>
      </w:divBdr>
    </w:div>
    <w:div w:id="1662855381">
      <w:bodyDiv w:val="1"/>
      <w:marLeft w:val="0"/>
      <w:marRight w:val="0"/>
      <w:marTop w:val="0"/>
      <w:marBottom w:val="0"/>
      <w:divBdr>
        <w:top w:val="none" w:sz="0" w:space="0" w:color="auto"/>
        <w:left w:val="none" w:sz="0" w:space="0" w:color="auto"/>
        <w:bottom w:val="none" w:sz="0" w:space="0" w:color="auto"/>
        <w:right w:val="none" w:sz="0" w:space="0" w:color="auto"/>
      </w:divBdr>
    </w:div>
    <w:div w:id="191130633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klara.bobkova@4press.cz" TargetMode="Externa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mailto:martina.rekova@4press.cz"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erofilms.cz/tiche-doteky/"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hyperlink" Target="https://youtu.be/895TcZQZai4"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katka@aerofilms.cz" TargetMode="External"/><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F30EE-6283-AD47-8BFA-189B47D0B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13</Pages>
  <Words>3795</Words>
  <Characters>22320</Characters>
  <Application>Microsoft Office Word</Application>
  <DocSecurity>0</DocSecurity>
  <Lines>323</Lines>
  <Paragraphs>60</Paragraphs>
  <ScaleCrop>false</ScaleCrop>
  <HeadingPairs>
    <vt:vector size="6" baseType="variant">
      <vt:variant>
        <vt:lpstr>Název</vt:lpstr>
      </vt:variant>
      <vt:variant>
        <vt:i4>1</vt:i4>
      </vt:variant>
      <vt:variant>
        <vt:lpstr>Title</vt:lpstr>
      </vt:variant>
      <vt:variant>
        <vt:i4>1</vt:i4>
      </vt:variant>
      <vt:variant>
        <vt:lpstr>Oslovení</vt:lpstr>
      </vt:variant>
      <vt:variant>
        <vt:i4>1</vt:i4>
      </vt:variant>
    </vt:vector>
  </HeadingPairs>
  <TitlesOfParts>
    <vt:vector size="3" baseType="lpstr">
      <vt:lpstr/>
      <vt:lpstr/>
      <vt:lpstr/>
    </vt:vector>
  </TitlesOfParts>
  <Company/>
  <LinksUpToDate>false</LinksUpToDate>
  <CharactersWithSpaces>26055</CharactersWithSpaces>
  <SharedDoc>false</SharedDoc>
  <HLinks>
    <vt:vector size="12" baseType="variant">
      <vt:variant>
        <vt:i4>196698</vt:i4>
      </vt:variant>
      <vt:variant>
        <vt:i4>3</vt:i4>
      </vt:variant>
      <vt:variant>
        <vt:i4>0</vt:i4>
      </vt:variant>
      <vt:variant>
        <vt:i4>5</vt:i4>
      </vt:variant>
      <vt:variant>
        <vt:lpwstr>https://www.aerofilms.cz/tri-blizci-neznami/</vt:lpwstr>
      </vt:variant>
      <vt:variant>
        <vt:lpwstr/>
      </vt:variant>
      <vt:variant>
        <vt:i4>4718656</vt:i4>
      </vt:variant>
      <vt:variant>
        <vt:i4>0</vt:i4>
      </vt:variant>
      <vt:variant>
        <vt:i4>0</vt:i4>
      </vt:variant>
      <vt:variant>
        <vt:i4>5</vt:i4>
      </vt:variant>
      <vt:variant>
        <vt:lpwstr>https://youtu.be/bVfD7Zj27Ng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 Dvorakova</dc:creator>
  <cp:keywords/>
  <dc:description/>
  <cp:lastModifiedBy>Kateřina Dvořáková</cp:lastModifiedBy>
  <cp:revision>9</cp:revision>
  <cp:lastPrinted>2019-09-17T10:01:00Z</cp:lastPrinted>
  <dcterms:created xsi:type="dcterms:W3CDTF">2019-09-17T10:01:00Z</dcterms:created>
  <dcterms:modified xsi:type="dcterms:W3CDTF">2019-09-23T13:41:00Z</dcterms:modified>
</cp:coreProperties>
</file>