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08854" w14:textId="2C024710" w:rsidR="00D13F31" w:rsidRPr="00835AD5" w:rsidRDefault="00152C5E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65FCFD36" wp14:editId="0ADF7FA2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56400" cy="4752000"/>
            <wp:effectExtent l="0" t="0" r="635" b="0"/>
            <wp:wrapSquare wrapText="bothSides"/>
            <wp:docPr id="148842464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424646" name="Obrázek 1488424646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76"/>
                    <a:stretch/>
                  </pic:blipFill>
                  <pic:spPr bwMode="auto">
                    <a:xfrm>
                      <a:off x="0" y="0"/>
                      <a:ext cx="7556400" cy="475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SUBSTANCE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424741EC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4E717A6D" w14:textId="77777777" w:rsidR="00152C5E" w:rsidRDefault="00152C5E" w:rsidP="006A22D0">
      <w:pP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USA</w:t>
      </w:r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0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anglická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verze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A71610">
        <w:rPr>
          <w:rFonts w:ascii="Arial" w:hAnsi="Arial"/>
          <w:b/>
          <w:bCs/>
          <w:kern w:val="1"/>
          <w:sz w:val="20"/>
          <w:szCs w:val="20"/>
        </w:rPr>
        <w:t xml:space="preserve">nevhodné do </w:t>
      </w:r>
      <w:r w:rsidR="005352D6">
        <w:rPr>
          <w:rFonts w:ascii="Arial" w:hAnsi="Arial"/>
          <w:b/>
          <w:bCs/>
          <w:kern w:val="1"/>
          <w:sz w:val="20"/>
          <w:szCs w:val="20"/>
        </w:rPr>
        <w:t>1</w:t>
      </w:r>
      <w:r>
        <w:rPr>
          <w:rFonts w:ascii="Arial" w:hAnsi="Arial"/>
          <w:b/>
          <w:bCs/>
          <w:kern w:val="1"/>
          <w:sz w:val="20"/>
          <w:szCs w:val="20"/>
        </w:rPr>
        <w:t>5</w:t>
      </w:r>
      <w:r w:rsidR="005352D6">
        <w:rPr>
          <w:rFonts w:ascii="Arial" w:hAnsi="Arial"/>
          <w:b/>
          <w:bCs/>
          <w:kern w:val="1"/>
          <w:sz w:val="20"/>
          <w:szCs w:val="20"/>
        </w:rPr>
        <w:t xml:space="preserve"> let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</w:p>
    <w:p w14:paraId="75372497" w14:textId="2E1BC488" w:rsidR="006A22D0" w:rsidRPr="009D4824" w:rsidRDefault="00A71610" w:rsidP="006A22D0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152C5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0. </w:t>
      </w:r>
      <w:proofErr w:type="spellStart"/>
      <w:r w:rsidR="00152C5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října</w:t>
      </w:r>
      <w:proofErr w:type="spellEnd"/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152C5E">
        <w:rPr>
          <w:rFonts w:ascii="Arial" w:hAnsi="Arial"/>
          <w:b/>
          <w:bCs/>
          <w:kern w:val="1"/>
          <w:sz w:val="20"/>
          <w:szCs w:val="20"/>
        </w:rPr>
        <w:t>27</w:t>
      </w:r>
      <w:r w:rsidR="0049297D" w:rsidRPr="0049297D">
        <w:rPr>
          <w:rFonts w:ascii="Arial" w:hAnsi="Arial"/>
          <w:b/>
          <w:bCs/>
          <w:kern w:val="1"/>
          <w:sz w:val="20"/>
          <w:szCs w:val="20"/>
        </w:rPr>
        <w:t>. </w:t>
      </w:r>
      <w:r w:rsidR="00152C5E">
        <w:rPr>
          <w:rFonts w:ascii="Arial" w:hAnsi="Arial"/>
          <w:b/>
          <w:bCs/>
          <w:kern w:val="1"/>
          <w:sz w:val="20"/>
          <w:szCs w:val="20"/>
        </w:rPr>
        <w:t>května</w:t>
      </w:r>
      <w:r w:rsidR="0049297D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49297D" w:rsidRPr="0049297D">
        <w:rPr>
          <w:rFonts w:ascii="Arial" w:hAnsi="Arial"/>
          <w:b/>
          <w:bCs/>
          <w:kern w:val="1"/>
          <w:sz w:val="20"/>
          <w:szCs w:val="20"/>
        </w:rPr>
        <w:t>203</w:t>
      </w:r>
      <w:r w:rsidR="00152C5E">
        <w:rPr>
          <w:rFonts w:ascii="Arial" w:hAnsi="Arial"/>
          <w:b/>
          <w:bCs/>
          <w:kern w:val="1"/>
          <w:sz w:val="20"/>
          <w:szCs w:val="20"/>
        </w:rPr>
        <w:t>6</w:t>
      </w:r>
    </w:p>
    <w:p w14:paraId="6BCD7BF2" w14:textId="4ED06A89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152C5E">
        <w:rPr>
          <w:rFonts w:ascii="Arial" w:hAnsi="Arial"/>
          <w:b w:val="0"/>
          <w:bCs w:val="0"/>
          <w:kern w:val="1"/>
          <w:sz w:val="20"/>
          <w:szCs w:val="20"/>
        </w:rPr>
        <w:t>The</w:t>
      </w:r>
      <w:proofErr w:type="spellEnd"/>
      <w:r w:rsidR="00152C5E">
        <w:rPr>
          <w:rFonts w:ascii="Arial" w:hAnsi="Arial"/>
          <w:b w:val="0"/>
          <w:bCs w:val="0"/>
          <w:kern w:val="1"/>
          <w:sz w:val="20"/>
          <w:szCs w:val="20"/>
        </w:rPr>
        <w:t xml:space="preserve"> Substance</w:t>
      </w:r>
      <w:r w:rsidR="001C18E4" w:rsidRPr="001C18E4">
        <w:rPr>
          <w:rStyle w:val="dn"/>
          <w:rFonts w:ascii="Arial" w:hAnsi="Arial"/>
          <w:b w:val="0"/>
          <w:bCs w:val="0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152C5E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horor</w:t>
      </w:r>
      <w:proofErr w:type="spellEnd"/>
    </w:p>
    <w:p w14:paraId="5A60B169" w14:textId="2BFB4377" w:rsidR="006C4C60" w:rsidRPr="006C4C60" w:rsidRDefault="00F95C75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152C5E" w:rsidRPr="00152C5E">
        <w:rPr>
          <w:rFonts w:ascii="Arial" w:hAnsi="Arial"/>
          <w:kern w:val="1"/>
          <w:sz w:val="20"/>
          <w:szCs w:val="20"/>
        </w:rPr>
        <w:t>Coralie</w:t>
      </w:r>
      <w:proofErr w:type="spellEnd"/>
      <w:r w:rsidR="00152C5E" w:rsidRPr="00152C5E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152C5E" w:rsidRPr="00152C5E">
        <w:rPr>
          <w:rFonts w:ascii="Arial" w:hAnsi="Arial"/>
          <w:kern w:val="1"/>
          <w:sz w:val="20"/>
          <w:szCs w:val="20"/>
        </w:rPr>
        <w:t>Fargeat</w:t>
      </w:r>
      <w:proofErr w:type="spellEnd"/>
      <w:r w:rsidR="00152C5E" w:rsidRPr="00152C5E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152C5E" w:rsidRPr="00152C5E">
        <w:rPr>
          <w:rStyle w:val="dn"/>
          <w:rFonts w:ascii="Arial" w:hAnsi="Arial"/>
          <w:kern w:val="1"/>
          <w:sz w:val="20"/>
          <w:szCs w:val="20"/>
        </w:rPr>
        <w:t>Coralie</w:t>
      </w:r>
      <w:proofErr w:type="spellEnd"/>
      <w:r w:rsidR="00152C5E" w:rsidRPr="00152C5E">
        <w:rPr>
          <w:rStyle w:val="dn"/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152C5E" w:rsidRPr="00152C5E">
        <w:rPr>
          <w:rStyle w:val="dn"/>
          <w:rFonts w:ascii="Arial" w:hAnsi="Arial"/>
          <w:kern w:val="1"/>
          <w:sz w:val="20"/>
          <w:szCs w:val="20"/>
        </w:rPr>
        <w:t>Fargeat</w:t>
      </w:r>
      <w:proofErr w:type="spellEnd"/>
      <w:r w:rsidR="00152C5E" w:rsidRPr="00152C5E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5F2E0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152C5E" w:rsidRPr="00152C5E">
        <w:rPr>
          <w:rFonts w:ascii="Arial" w:hAnsi="Arial"/>
          <w:kern w:val="1"/>
          <w:sz w:val="20"/>
          <w:szCs w:val="20"/>
        </w:rPr>
        <w:t xml:space="preserve">Benjamin </w:t>
      </w:r>
      <w:proofErr w:type="spellStart"/>
      <w:r w:rsidR="00152C5E" w:rsidRPr="00152C5E">
        <w:rPr>
          <w:rFonts w:ascii="Arial" w:hAnsi="Arial"/>
          <w:kern w:val="1"/>
          <w:sz w:val="20"/>
          <w:szCs w:val="20"/>
        </w:rPr>
        <w:t>Kracun</w:t>
      </w:r>
      <w:proofErr w:type="spellEnd"/>
      <w:r w:rsidR="00152C5E" w:rsidRPr="00152C5E">
        <w:rPr>
          <w:rFonts w:ascii="Arial" w:hAnsi="Arial"/>
          <w:kern w:val="1"/>
          <w:sz w:val="20"/>
          <w:szCs w:val="20"/>
        </w:rPr>
        <w:t xml:space="preserve"> </w:t>
      </w:r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■ </w:t>
      </w:r>
      <w:proofErr w:type="spellStart"/>
      <w:r w:rsidR="00152C5E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hudba</w:t>
      </w:r>
      <w:proofErr w:type="spellEnd"/>
      <w:r w:rsidR="00152C5E" w:rsidRPr="00152C5E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152C5E" w:rsidRPr="00152C5E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Raffertie</w:t>
      </w:r>
      <w:proofErr w:type="spellEnd"/>
      <w:r w:rsidR="00152C5E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r w:rsidR="00152C5E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■</w:t>
      </w:r>
      <w:r w:rsidR="00152C5E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h</w:t>
      </w:r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rají</w:t>
      </w:r>
      <w:proofErr w:type="spellEnd"/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r w:rsidR="00152C5E" w:rsidRPr="00152C5E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Demi</w:t>
      </w:r>
      <w:proofErr w:type="gramEnd"/>
      <w:r w:rsidR="00152C5E" w:rsidRPr="00152C5E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Moore, Margaret </w:t>
      </w:r>
      <w:proofErr w:type="spellStart"/>
      <w:r w:rsidR="00152C5E" w:rsidRPr="00152C5E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Qualley</w:t>
      </w:r>
      <w:proofErr w:type="spellEnd"/>
      <w:r w:rsidR="00152C5E" w:rsidRPr="00152C5E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, Dennis Quaid, Hugo Diego Garcia, Oscar Lesage</w:t>
      </w:r>
    </w:p>
    <w:p w14:paraId="24918AF3" w14:textId="4A396216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</w:t>
        </w:r>
        <w:r w:rsidRPr="006E193B">
          <w:rPr>
            <w:rStyle w:val="Hyperlink1"/>
            <w:sz w:val="20"/>
            <w:szCs w:val="20"/>
          </w:rPr>
          <w:t>o</w:t>
        </w:r>
        <w:r w:rsidRPr="006E193B">
          <w:rPr>
            <w:rStyle w:val="Hyperlink1"/>
            <w:sz w:val="20"/>
            <w:szCs w:val="20"/>
          </w:rPr>
          <w:t>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306C918C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152C5E" w:rsidRPr="00E21CF4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https://www.aerofilms.cz/substance/</w:t>
        </w:r>
      </w:hyperlink>
    </w:p>
    <w:p w14:paraId="66065A51" w14:textId="753492F1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68C986DE" w14:textId="118B4FF1" w:rsidR="0049297D" w:rsidRDefault="00152C5E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152C5E">
        <w:rPr>
          <w:rFonts w:ascii="Arial" w:hAnsi="Arial" w:cs="Arial"/>
        </w:rPr>
        <w:t xml:space="preserve">Snili jste někdy o své lepší verzi? Stárnoucí hvězda televizních obrazovek Elisabeth </w:t>
      </w:r>
      <w:proofErr w:type="spellStart"/>
      <w:r w:rsidRPr="00152C5E">
        <w:rPr>
          <w:rFonts w:ascii="Arial" w:hAnsi="Arial" w:cs="Arial"/>
        </w:rPr>
        <w:t>Sparkle</w:t>
      </w:r>
      <w:proofErr w:type="spellEnd"/>
      <w:r w:rsidRPr="00152C5E">
        <w:rPr>
          <w:rFonts w:ascii="Arial" w:hAnsi="Arial" w:cs="Arial"/>
        </w:rPr>
        <w:t xml:space="preserve"> (</w:t>
      </w:r>
      <w:proofErr w:type="spellStart"/>
      <w:r w:rsidRPr="00152C5E">
        <w:rPr>
          <w:rFonts w:ascii="Arial" w:hAnsi="Arial" w:cs="Arial"/>
        </w:rPr>
        <w:t>Demi</w:t>
      </w:r>
      <w:proofErr w:type="spellEnd"/>
      <w:r w:rsidRPr="00152C5E">
        <w:rPr>
          <w:rFonts w:ascii="Arial" w:hAnsi="Arial" w:cs="Arial"/>
        </w:rPr>
        <w:t xml:space="preserve"> </w:t>
      </w:r>
      <w:proofErr w:type="spellStart"/>
      <w:r w:rsidRPr="00152C5E">
        <w:rPr>
          <w:rFonts w:ascii="Arial" w:hAnsi="Arial" w:cs="Arial"/>
        </w:rPr>
        <w:t>Moore</w:t>
      </w:r>
      <w:proofErr w:type="spellEnd"/>
      <w:r w:rsidRPr="00152C5E">
        <w:rPr>
          <w:rFonts w:ascii="Arial" w:hAnsi="Arial" w:cs="Arial"/>
        </w:rPr>
        <w:t xml:space="preserve">) dostává možnost vyzkoušet zázračnou substanci, díky které může být mladší, krásnější a dokonalejší. Má to jeden háček, musí se dělit o čas. Jeden týden pro ni, jeden týden pro její nové, lepší já, </w:t>
      </w:r>
      <w:proofErr w:type="spellStart"/>
      <w:r w:rsidRPr="00152C5E">
        <w:rPr>
          <w:rFonts w:ascii="Arial" w:hAnsi="Arial" w:cs="Arial"/>
        </w:rPr>
        <w:t>Sue</w:t>
      </w:r>
      <w:proofErr w:type="spellEnd"/>
      <w:r w:rsidRPr="00152C5E">
        <w:rPr>
          <w:rFonts w:ascii="Arial" w:hAnsi="Arial" w:cs="Arial"/>
        </w:rPr>
        <w:t xml:space="preserve"> (Margaret </w:t>
      </w:r>
      <w:proofErr w:type="spellStart"/>
      <w:r w:rsidRPr="00152C5E">
        <w:rPr>
          <w:rFonts w:ascii="Arial" w:hAnsi="Arial" w:cs="Arial"/>
        </w:rPr>
        <w:t>Qualley</w:t>
      </w:r>
      <w:proofErr w:type="spellEnd"/>
      <w:r w:rsidRPr="00152C5E">
        <w:rPr>
          <w:rFonts w:ascii="Arial" w:hAnsi="Arial" w:cs="Arial"/>
        </w:rPr>
        <w:t xml:space="preserve">). Každých sedm dní. Dokonalá rovnováha. Snadné, že? Pokud vše dodržíte, co by se mohlo pokazit? Film režisérky </w:t>
      </w:r>
      <w:proofErr w:type="spellStart"/>
      <w:r w:rsidRPr="00152C5E">
        <w:rPr>
          <w:rFonts w:ascii="Arial" w:hAnsi="Arial" w:cs="Arial"/>
        </w:rPr>
        <w:t>Coralie</w:t>
      </w:r>
      <w:proofErr w:type="spellEnd"/>
      <w:r w:rsidRPr="00152C5E">
        <w:rPr>
          <w:rFonts w:ascii="Arial" w:hAnsi="Arial" w:cs="Arial"/>
        </w:rPr>
        <w:t xml:space="preserve"> </w:t>
      </w:r>
      <w:proofErr w:type="spellStart"/>
      <w:r w:rsidRPr="00152C5E">
        <w:rPr>
          <w:rFonts w:ascii="Arial" w:hAnsi="Arial" w:cs="Arial"/>
        </w:rPr>
        <w:t>Fargeat</w:t>
      </w:r>
      <w:proofErr w:type="spellEnd"/>
      <w:r w:rsidRPr="00152C5E">
        <w:rPr>
          <w:rFonts w:ascii="Arial" w:hAnsi="Arial" w:cs="Arial"/>
        </w:rPr>
        <w:t xml:space="preserve"> je trefnou, ostrou a šokující satirou, která ohromila filmový festival v Cannes a odvezla si Cenu za nejlepší scénář.</w:t>
      </w:r>
    </w:p>
    <w:p w14:paraId="67A778B8" w14:textId="77777777" w:rsidR="00152C5E" w:rsidRDefault="00152C5E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63162971" w14:textId="29C104BB" w:rsidR="00A301A6" w:rsidRDefault="00A301A6" w:rsidP="00A301A6">
      <w:pP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</w:pPr>
      <w:r w:rsidRPr="00C641CB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■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proč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 xml:space="preserve">tento </w:t>
      </w:r>
      <w:proofErr w:type="spellStart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film</w:t>
      </w:r>
      <w:proofErr w:type="spellEnd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?</w:t>
      </w:r>
    </w:p>
    <w:p w14:paraId="34B64786" w14:textId="44E98EFA" w:rsidR="00D13F31" w:rsidRPr="00070620" w:rsidRDefault="005F2E02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</w:pPr>
      <w:r w:rsidRPr="005F2E02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„</w:t>
      </w:r>
      <w:r w:rsidR="00152C5E" w:rsidRPr="00152C5E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Substanci jsem v Cannes v plánu úplně neměla. Zašla jsem na ní vlastně jen kvůli tomu, že jsem zrovna měla díru v programu. A díkybohu! Už během prvních pár minut jsem věděla, že koukám na něco, co mě bude hodně bavit. Co by byla chyba propásnout. Co má </w:t>
      </w:r>
      <w:proofErr w:type="spellStart"/>
      <w:r w:rsidR="00152C5E" w:rsidRPr="00152C5E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vibe</w:t>
      </w:r>
      <w:proofErr w:type="spellEnd"/>
      <w:r w:rsidR="00152C5E" w:rsidRPr="00152C5E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, energii, nápad, co šlape, co bude jízda. A rozhodně jsem v sále nebyla jediná, kdo cítil to samé. Substance nás všechny v sále nadopovala napětím, humorem, očekáváním, kam až režisérka </w:t>
      </w:r>
      <w:proofErr w:type="spellStart"/>
      <w:r w:rsidR="00152C5E" w:rsidRPr="00152C5E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Coralie</w:t>
      </w:r>
      <w:proofErr w:type="spellEnd"/>
      <w:r w:rsidR="00152C5E" w:rsidRPr="00152C5E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</w:t>
      </w:r>
      <w:proofErr w:type="spellStart"/>
      <w:r w:rsidR="00152C5E" w:rsidRPr="00152C5E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Fargeat</w:t>
      </w:r>
      <w:proofErr w:type="spellEnd"/>
      <w:r w:rsidR="00152C5E" w:rsidRPr="00152C5E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s hereckým duem </w:t>
      </w:r>
      <w:proofErr w:type="spellStart"/>
      <w:r w:rsidR="00152C5E" w:rsidRPr="00152C5E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Demi</w:t>
      </w:r>
      <w:proofErr w:type="spellEnd"/>
      <w:r w:rsidR="00152C5E" w:rsidRPr="00152C5E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</w:t>
      </w:r>
      <w:proofErr w:type="spellStart"/>
      <w:proofErr w:type="gramStart"/>
      <w:r w:rsidR="00152C5E" w:rsidRPr="00152C5E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Moore</w:t>
      </w:r>
      <w:proofErr w:type="spellEnd"/>
      <w:r w:rsidR="00152C5E" w:rsidRPr="00152C5E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- Margaret</w:t>
      </w:r>
      <w:proofErr w:type="gramEnd"/>
      <w:r w:rsidR="00152C5E" w:rsidRPr="00152C5E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</w:t>
      </w:r>
      <w:proofErr w:type="spellStart"/>
      <w:r w:rsidR="00152C5E" w:rsidRPr="00152C5E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Qualley</w:t>
      </w:r>
      <w:proofErr w:type="spellEnd"/>
      <w:r w:rsidR="00152C5E" w:rsidRPr="00152C5E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zajdou. A zašly rozhodně dál, než jsme kdo čekal. To, že Substance je jedinečný divácký zážitek potvrdil i fakt, že od té doby vždy, když jsem někoho v Cannes (nebo ve Varech) potkala, rozhovor vždy začínal otázkou: Viděla jsi Substanci? Viděla. A vy byste měli také!"</w:t>
      </w:r>
      <w:r w:rsidR="0049297D" w:rsidRPr="0049297D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br/>
      </w:r>
      <w:r w:rsidR="00152C5E">
        <w:rPr>
          <w:rFonts w:ascii="Arial" w:hAnsi="Arial" w:cs="Arial"/>
          <w:color w:val="000000"/>
          <w:sz w:val="20"/>
          <w:szCs w:val="20"/>
          <w:u w:color="000000"/>
          <w:bdr w:val="nil"/>
        </w:rPr>
        <w:t>Jana</w:t>
      </w:r>
      <w:r w:rsidR="0049297D" w:rsidRPr="0049297D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</w:t>
      </w:r>
      <w:r w:rsidR="00152C5E">
        <w:rPr>
          <w:rFonts w:ascii="Arial" w:hAnsi="Arial" w:cs="Arial"/>
          <w:color w:val="000000"/>
          <w:sz w:val="20"/>
          <w:szCs w:val="20"/>
          <w:u w:color="000000"/>
          <w:bdr w:val="nil"/>
        </w:rPr>
        <w:t>Trnková</w:t>
      </w:r>
      <w:r w:rsidR="0049297D" w:rsidRPr="0049297D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, </w:t>
      </w:r>
      <w:proofErr w:type="spellStart"/>
      <w:r w:rsidR="0049297D" w:rsidRPr="0049297D">
        <w:rPr>
          <w:rFonts w:ascii="Arial" w:hAnsi="Arial" w:cs="Arial"/>
          <w:color w:val="000000"/>
          <w:sz w:val="20"/>
          <w:szCs w:val="20"/>
          <w:u w:color="000000"/>
          <w:bdr w:val="nil"/>
        </w:rPr>
        <w:t>Aerofilms</w:t>
      </w:r>
      <w:proofErr w:type="spellEnd"/>
      <w:r w:rsidR="0049297D" w:rsidRPr="0049297D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</w:t>
      </w:r>
    </w:p>
    <w:sectPr w:rsidR="00D13F31" w:rsidRPr="000706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56C08" w14:textId="77777777" w:rsidR="005E63F1" w:rsidRDefault="005E63F1">
      <w:r>
        <w:separator/>
      </w:r>
    </w:p>
  </w:endnote>
  <w:endnote w:type="continuationSeparator" w:id="0">
    <w:p w14:paraId="6EF072AA" w14:textId="77777777" w:rsidR="005E63F1" w:rsidRDefault="005E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BB39" w14:textId="77777777" w:rsidR="00A301A6" w:rsidRDefault="00A30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574121D" w:rsidR="00D13F31" w:rsidRPr="00481B71" w:rsidRDefault="00EC3163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AE5" w14:textId="77777777" w:rsidR="00A301A6" w:rsidRDefault="00A30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6ECB5" w14:textId="77777777" w:rsidR="005E63F1" w:rsidRDefault="005E63F1">
      <w:r>
        <w:separator/>
      </w:r>
    </w:p>
  </w:footnote>
  <w:footnote w:type="continuationSeparator" w:id="0">
    <w:p w14:paraId="3149970C" w14:textId="77777777" w:rsidR="005E63F1" w:rsidRDefault="005E6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 xmlns=""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26987747">
    <w:abstractNumId w:val="1"/>
  </w:num>
  <w:num w:numId="2" w16cid:durableId="94977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7FA2"/>
    <w:rsid w:val="000625E6"/>
    <w:rsid w:val="00070620"/>
    <w:rsid w:val="000A6503"/>
    <w:rsid w:val="000C15A0"/>
    <w:rsid w:val="000C41F1"/>
    <w:rsid w:val="00103DDF"/>
    <w:rsid w:val="00152C5E"/>
    <w:rsid w:val="00155C65"/>
    <w:rsid w:val="00181E8A"/>
    <w:rsid w:val="00183CA2"/>
    <w:rsid w:val="001911AD"/>
    <w:rsid w:val="001911C1"/>
    <w:rsid w:val="001A27F0"/>
    <w:rsid w:val="001A3023"/>
    <w:rsid w:val="001C18E4"/>
    <w:rsid w:val="001C7ADF"/>
    <w:rsid w:val="001D1C75"/>
    <w:rsid w:val="001F70DB"/>
    <w:rsid w:val="001F7E15"/>
    <w:rsid w:val="002143B8"/>
    <w:rsid w:val="002231B2"/>
    <w:rsid w:val="002272C4"/>
    <w:rsid w:val="00237EE8"/>
    <w:rsid w:val="00253B67"/>
    <w:rsid w:val="00254CEC"/>
    <w:rsid w:val="00261E1B"/>
    <w:rsid w:val="002842F5"/>
    <w:rsid w:val="002A679E"/>
    <w:rsid w:val="002D4E2C"/>
    <w:rsid w:val="002E010E"/>
    <w:rsid w:val="002E08DE"/>
    <w:rsid w:val="002E53C4"/>
    <w:rsid w:val="0033448B"/>
    <w:rsid w:val="00367F96"/>
    <w:rsid w:val="003740A9"/>
    <w:rsid w:val="0039602A"/>
    <w:rsid w:val="003A763A"/>
    <w:rsid w:val="003C22DA"/>
    <w:rsid w:val="003C26F0"/>
    <w:rsid w:val="003E3EBD"/>
    <w:rsid w:val="003E596A"/>
    <w:rsid w:val="00404ACD"/>
    <w:rsid w:val="00433826"/>
    <w:rsid w:val="00455D94"/>
    <w:rsid w:val="00466A07"/>
    <w:rsid w:val="00466AAB"/>
    <w:rsid w:val="00477679"/>
    <w:rsid w:val="00481B71"/>
    <w:rsid w:val="004924CE"/>
    <w:rsid w:val="0049297D"/>
    <w:rsid w:val="00497A6F"/>
    <w:rsid w:val="004B3954"/>
    <w:rsid w:val="004B6304"/>
    <w:rsid w:val="004D2713"/>
    <w:rsid w:val="004D51E8"/>
    <w:rsid w:val="0050626C"/>
    <w:rsid w:val="00514829"/>
    <w:rsid w:val="005352D6"/>
    <w:rsid w:val="00553D18"/>
    <w:rsid w:val="00560657"/>
    <w:rsid w:val="00575AB9"/>
    <w:rsid w:val="0058225B"/>
    <w:rsid w:val="0059329C"/>
    <w:rsid w:val="00594865"/>
    <w:rsid w:val="005E63F1"/>
    <w:rsid w:val="005F2E02"/>
    <w:rsid w:val="00603572"/>
    <w:rsid w:val="00606854"/>
    <w:rsid w:val="006200CA"/>
    <w:rsid w:val="006675D2"/>
    <w:rsid w:val="00667969"/>
    <w:rsid w:val="006A22D0"/>
    <w:rsid w:val="006A74E7"/>
    <w:rsid w:val="006C0EF7"/>
    <w:rsid w:val="006C4C60"/>
    <w:rsid w:val="006E193B"/>
    <w:rsid w:val="006F47C6"/>
    <w:rsid w:val="00704D05"/>
    <w:rsid w:val="0072093D"/>
    <w:rsid w:val="007267B6"/>
    <w:rsid w:val="0073295D"/>
    <w:rsid w:val="0073546F"/>
    <w:rsid w:val="00746FD7"/>
    <w:rsid w:val="00752602"/>
    <w:rsid w:val="007570A9"/>
    <w:rsid w:val="00761AFC"/>
    <w:rsid w:val="00770E57"/>
    <w:rsid w:val="00771BB5"/>
    <w:rsid w:val="0077305F"/>
    <w:rsid w:val="00781216"/>
    <w:rsid w:val="007900B7"/>
    <w:rsid w:val="00794FF3"/>
    <w:rsid w:val="007A1948"/>
    <w:rsid w:val="007E2DCA"/>
    <w:rsid w:val="007E6513"/>
    <w:rsid w:val="007F5B34"/>
    <w:rsid w:val="00835AD5"/>
    <w:rsid w:val="008539EC"/>
    <w:rsid w:val="008668B9"/>
    <w:rsid w:val="00870961"/>
    <w:rsid w:val="008810B3"/>
    <w:rsid w:val="008A28B4"/>
    <w:rsid w:val="008B39A2"/>
    <w:rsid w:val="008C2489"/>
    <w:rsid w:val="008D19CE"/>
    <w:rsid w:val="008E3AC2"/>
    <w:rsid w:val="00900106"/>
    <w:rsid w:val="0092319E"/>
    <w:rsid w:val="00940D7E"/>
    <w:rsid w:val="00945E3F"/>
    <w:rsid w:val="00973106"/>
    <w:rsid w:val="009B0F39"/>
    <w:rsid w:val="009C3C25"/>
    <w:rsid w:val="009D4824"/>
    <w:rsid w:val="009E0BB4"/>
    <w:rsid w:val="009F1B4D"/>
    <w:rsid w:val="00A21660"/>
    <w:rsid w:val="00A301A6"/>
    <w:rsid w:val="00A40353"/>
    <w:rsid w:val="00A71610"/>
    <w:rsid w:val="00A72322"/>
    <w:rsid w:val="00AA78E5"/>
    <w:rsid w:val="00AC4979"/>
    <w:rsid w:val="00AD4F91"/>
    <w:rsid w:val="00AE26D0"/>
    <w:rsid w:val="00AE385B"/>
    <w:rsid w:val="00B11CF9"/>
    <w:rsid w:val="00B222F0"/>
    <w:rsid w:val="00B237B9"/>
    <w:rsid w:val="00B32F87"/>
    <w:rsid w:val="00B67319"/>
    <w:rsid w:val="00B70AF4"/>
    <w:rsid w:val="00B87935"/>
    <w:rsid w:val="00B97107"/>
    <w:rsid w:val="00BC557D"/>
    <w:rsid w:val="00BF7096"/>
    <w:rsid w:val="00C0419E"/>
    <w:rsid w:val="00C66BA2"/>
    <w:rsid w:val="00CB18C7"/>
    <w:rsid w:val="00CD4B17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D7860"/>
    <w:rsid w:val="00EF2CFF"/>
    <w:rsid w:val="00F1243C"/>
    <w:rsid w:val="00F1349D"/>
    <w:rsid w:val="00F2082C"/>
    <w:rsid w:val="00F35250"/>
    <w:rsid w:val="00F6264F"/>
    <w:rsid w:val="00F67EE2"/>
    <w:rsid w:val="00F8504C"/>
    <w:rsid w:val="00F95C75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substanc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2024-11-08T14:18:00Z</dcterms:created>
  <dcterms:modified xsi:type="dcterms:W3CDTF">2024-11-08T14:18:00Z</dcterms:modified>
  <cp:category/>
</cp:coreProperties>
</file>