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100D6" w14:textId="77777777" w:rsidR="008621ED" w:rsidRDefault="008621ED" w:rsidP="008621ED">
      <w:pPr>
        <w:ind w:left="-426" w:right="-573"/>
        <w:rPr>
          <w:b/>
          <w:szCs w:val="28"/>
        </w:rPr>
      </w:pPr>
    </w:p>
    <w:p w14:paraId="61C9DCE5" w14:textId="271A63D6" w:rsidR="006D7795" w:rsidRPr="008621ED" w:rsidRDefault="00F71C75" w:rsidP="008621ED">
      <w:pPr>
        <w:ind w:left="-426" w:right="-573"/>
        <w:jc w:val="center"/>
        <w:rPr>
          <w:b/>
          <w:color w:val="FF0000"/>
          <w:szCs w:val="28"/>
        </w:rPr>
      </w:pPr>
      <w:r w:rsidRPr="00F71C75">
        <w:rPr>
          <w:b/>
          <w:szCs w:val="28"/>
        </w:rPr>
        <w:t>Nejhorší člověk na světě se ptá: Je to nevěra? Více než polovina Čechů</w:t>
      </w:r>
      <w:r w:rsidR="00FF1F4A">
        <w:rPr>
          <w:b/>
          <w:szCs w:val="28"/>
        </w:rPr>
        <w:t xml:space="preserve"> a Češek</w:t>
      </w:r>
      <w:r w:rsidRPr="00F71C75">
        <w:rPr>
          <w:b/>
          <w:szCs w:val="28"/>
        </w:rPr>
        <w:t xml:space="preserve"> považuje za nevěru i</w:t>
      </w:r>
      <w:r w:rsidR="003D27B8">
        <w:rPr>
          <w:b/>
          <w:szCs w:val="28"/>
        </w:rPr>
        <w:t> </w:t>
      </w:r>
      <w:r w:rsidRPr="00F71C75">
        <w:rPr>
          <w:b/>
          <w:szCs w:val="28"/>
        </w:rPr>
        <w:t>aktivity, které neskončí sexem</w:t>
      </w:r>
    </w:p>
    <w:p w14:paraId="182C1E27" w14:textId="77777777" w:rsidR="005E648A" w:rsidRDefault="005E648A" w:rsidP="008621ED">
      <w:pPr>
        <w:ind w:left="-426" w:right="-573"/>
      </w:pPr>
    </w:p>
    <w:p w14:paraId="4264360B" w14:textId="34BBE712" w:rsidR="0004063F" w:rsidRPr="0004063F" w:rsidRDefault="00F71C75" w:rsidP="005F6BE2">
      <w:pPr>
        <w:spacing w:after="160" w:line="259" w:lineRule="auto"/>
        <w:ind w:left="-426" w:right="-432"/>
        <w:jc w:val="both"/>
        <w:rPr>
          <w:rFonts w:ascii="Calibri" w:eastAsia="Calibri" w:hAnsi="Calibri" w:cs="Times New Roman"/>
          <w:sz w:val="22"/>
          <w:szCs w:val="22"/>
        </w:rPr>
      </w:pPr>
      <w:r w:rsidRPr="00F71C75">
        <w:rPr>
          <w:rFonts w:ascii="Calibri" w:eastAsia="Calibri" w:hAnsi="Calibri" w:cs="Times New Roman"/>
          <w:sz w:val="22"/>
          <w:szCs w:val="22"/>
        </w:rPr>
        <w:t xml:space="preserve">V polovině března vstoupí do kin úspěšná norská romantická komedie </w:t>
      </w:r>
      <w:r w:rsidRPr="00F71C75">
        <w:rPr>
          <w:rFonts w:ascii="Calibri" w:eastAsia="Calibri" w:hAnsi="Calibri" w:cs="Times New Roman"/>
          <w:b/>
          <w:bCs/>
          <w:i/>
          <w:iCs/>
          <w:sz w:val="22"/>
          <w:szCs w:val="22"/>
        </w:rPr>
        <w:t>Nejhorší člověk na světě</w:t>
      </w:r>
      <w:r w:rsidRPr="00F71C75">
        <w:rPr>
          <w:rFonts w:ascii="Calibri" w:eastAsia="Calibri" w:hAnsi="Calibri" w:cs="Times New Roman"/>
          <w:sz w:val="22"/>
          <w:szCs w:val="22"/>
        </w:rPr>
        <w:t xml:space="preserve">. Hlavní hrdinka ceněného snímku nominovaného na Oscara, Julie, hledá své místo ve světě. Je na první pohled </w:t>
      </w:r>
      <w:r w:rsidR="00DE573C">
        <w:rPr>
          <w:rFonts w:ascii="Calibri" w:eastAsia="Calibri" w:hAnsi="Calibri" w:cs="Times New Roman"/>
          <w:sz w:val="22"/>
          <w:szCs w:val="22"/>
        </w:rPr>
        <w:t xml:space="preserve">ve </w:t>
      </w:r>
      <w:r w:rsidRPr="00F71C75">
        <w:rPr>
          <w:rFonts w:ascii="Calibri" w:eastAsia="Calibri" w:hAnsi="Calibri" w:cs="Times New Roman"/>
          <w:sz w:val="22"/>
          <w:szCs w:val="22"/>
        </w:rPr>
        <w:t xml:space="preserve">spokojeném a harmonickém vztahu se starším komiksovým výtvarníkem </w:t>
      </w:r>
      <w:proofErr w:type="spellStart"/>
      <w:r w:rsidRPr="00F71C75">
        <w:rPr>
          <w:rFonts w:ascii="Calibri" w:eastAsia="Calibri" w:hAnsi="Calibri" w:cs="Times New Roman"/>
          <w:sz w:val="22"/>
          <w:szCs w:val="22"/>
        </w:rPr>
        <w:t>Akselem</w:t>
      </w:r>
      <w:proofErr w:type="spellEnd"/>
      <w:r w:rsidRPr="00F71C75">
        <w:rPr>
          <w:rFonts w:ascii="Calibri" w:eastAsia="Calibri" w:hAnsi="Calibri" w:cs="Times New Roman"/>
          <w:sz w:val="22"/>
          <w:szCs w:val="22"/>
        </w:rPr>
        <w:t xml:space="preserve">. Julii ale v životě něco chybí a naplno si to uvědomí, když se na večírku seznámí s okouzlujícím </w:t>
      </w:r>
      <w:proofErr w:type="spellStart"/>
      <w:r w:rsidRPr="00F71C75">
        <w:rPr>
          <w:rFonts w:ascii="Calibri" w:eastAsia="Calibri" w:hAnsi="Calibri" w:cs="Times New Roman"/>
          <w:sz w:val="22"/>
          <w:szCs w:val="22"/>
        </w:rPr>
        <w:t>Eivindem</w:t>
      </w:r>
      <w:proofErr w:type="spellEnd"/>
      <w:r w:rsidRPr="00F71C75">
        <w:rPr>
          <w:rFonts w:ascii="Calibri" w:eastAsia="Calibri" w:hAnsi="Calibri" w:cs="Times New Roman"/>
          <w:sz w:val="22"/>
          <w:szCs w:val="22"/>
        </w:rPr>
        <w:t>. Stráví spolu noc hrami na intimitu, kdy balancují na tenké hraně mezi věrností a nevěrou, a nad ránem se s čistým svědomím rozloučí. Podařilo se jim hranici nevěry nepřekročit? Na to se v průzkumu na téma nevěra zeptala agentura STEM/MARK</w:t>
      </w:r>
      <w:r w:rsidR="00AD77E9">
        <w:rPr>
          <w:rStyle w:val="Znakapoznpodarou"/>
          <w:rFonts w:ascii="Calibri" w:eastAsia="Calibri" w:hAnsi="Calibri" w:cs="Times New Roman"/>
          <w:sz w:val="22"/>
          <w:szCs w:val="22"/>
        </w:rPr>
        <w:footnoteReference w:id="1"/>
      </w:r>
      <w:r w:rsidRPr="00F71C75">
        <w:rPr>
          <w:rFonts w:ascii="Calibri" w:eastAsia="Calibri" w:hAnsi="Calibri" w:cs="Times New Roman"/>
          <w:sz w:val="22"/>
          <w:szCs w:val="22"/>
        </w:rPr>
        <w:t>. Podle více než poloviny Čechů a Češek se nevěry dopustili.</w:t>
      </w:r>
      <w:r w:rsidR="0004063F" w:rsidRPr="0004063F">
        <w:rPr>
          <w:rFonts w:ascii="Calibri" w:eastAsia="Calibri" w:hAnsi="Calibri" w:cs="Times New Roman"/>
          <w:sz w:val="22"/>
          <w:szCs w:val="22"/>
        </w:rPr>
        <w:t xml:space="preserve">  </w:t>
      </w:r>
    </w:p>
    <w:p w14:paraId="197A240F" w14:textId="3F903E96" w:rsidR="0004063F" w:rsidRPr="0004063F" w:rsidRDefault="00407E8F" w:rsidP="005F6BE2">
      <w:pPr>
        <w:spacing w:after="160" w:line="259" w:lineRule="auto"/>
        <w:ind w:left="-426" w:right="-432"/>
        <w:jc w:val="both"/>
        <w:rPr>
          <w:rFonts w:ascii="Calibri" w:eastAsia="Calibri" w:hAnsi="Calibri" w:cs="Times New Roman"/>
          <w:sz w:val="22"/>
          <w:szCs w:val="22"/>
        </w:rPr>
      </w:pPr>
      <w:r>
        <w:rPr>
          <w:rFonts w:ascii="Calibri" w:eastAsia="Calibri" w:hAnsi="Calibri" w:cs="Times New Roman"/>
          <w:sz w:val="22"/>
          <w:szCs w:val="22"/>
        </w:rPr>
        <w:t>Podívejte se na tematické video z filmu</w:t>
      </w:r>
      <w:r w:rsidR="0004063F" w:rsidRPr="0004063F">
        <w:rPr>
          <w:rFonts w:ascii="Calibri" w:eastAsia="Calibri" w:hAnsi="Calibri" w:cs="Times New Roman"/>
          <w:sz w:val="22"/>
          <w:szCs w:val="22"/>
        </w:rPr>
        <w:t xml:space="preserve"> </w:t>
      </w:r>
      <w:r w:rsidR="0004063F" w:rsidRPr="0004063F">
        <w:rPr>
          <w:rFonts w:ascii="Calibri" w:eastAsia="Calibri" w:hAnsi="Calibri" w:cs="Times New Roman"/>
          <w:i/>
          <w:iCs/>
          <w:sz w:val="22"/>
          <w:szCs w:val="22"/>
        </w:rPr>
        <w:t>Nejhorší člověk na světě</w:t>
      </w:r>
      <w:r w:rsidR="0004063F" w:rsidRPr="0004063F">
        <w:rPr>
          <w:rFonts w:ascii="Calibri" w:eastAsia="Calibri" w:hAnsi="Calibri" w:cs="Times New Roman"/>
          <w:sz w:val="22"/>
          <w:szCs w:val="22"/>
        </w:rPr>
        <w:t xml:space="preserve">: </w:t>
      </w:r>
      <w:hyperlink r:id="rId7" w:history="1">
        <w:r w:rsidR="00187A67">
          <w:rPr>
            <w:rStyle w:val="Hypertextovodkaz"/>
            <w:rFonts w:ascii="Calibri" w:eastAsia="Calibri" w:hAnsi="Calibri" w:cs="Times New Roman"/>
            <w:sz w:val="22"/>
            <w:szCs w:val="22"/>
          </w:rPr>
          <w:t>youtu.be/jxfciXB5CfU</w:t>
        </w:r>
      </w:hyperlink>
      <w:r w:rsidR="00187A67">
        <w:rPr>
          <w:rFonts w:ascii="Calibri" w:eastAsia="Calibri" w:hAnsi="Calibri" w:cs="Times New Roman"/>
          <w:sz w:val="22"/>
          <w:szCs w:val="22"/>
        </w:rPr>
        <w:t xml:space="preserve"> </w:t>
      </w:r>
    </w:p>
    <w:p w14:paraId="382EE24D" w14:textId="3B969484" w:rsidR="0004063F" w:rsidRDefault="005F6BE2" w:rsidP="005F6BE2">
      <w:pPr>
        <w:spacing w:after="160" w:line="259" w:lineRule="auto"/>
        <w:ind w:left="-426" w:right="-432"/>
        <w:jc w:val="both"/>
        <w:rPr>
          <w:rFonts w:ascii="Calibri" w:eastAsia="Calibri" w:hAnsi="Calibri" w:cs="Times New Roman"/>
          <w:b/>
          <w:bCs/>
          <w:sz w:val="22"/>
          <w:szCs w:val="22"/>
        </w:rPr>
      </w:pPr>
      <w:r>
        <w:rPr>
          <w:noProof/>
        </w:rPr>
        <w:drawing>
          <wp:inline distT="0" distB="0" distL="0" distR="0" wp14:anchorId="7F1C6E40" wp14:editId="130EC66F">
            <wp:extent cx="6280150" cy="3394994"/>
            <wp:effectExtent l="0" t="0" r="635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284022" cy="3397087"/>
                    </a:xfrm>
                    <a:prstGeom prst="rect">
                      <a:avLst/>
                    </a:prstGeom>
                    <a:noFill/>
                    <a:ln>
                      <a:noFill/>
                    </a:ln>
                  </pic:spPr>
                </pic:pic>
              </a:graphicData>
            </a:graphic>
          </wp:inline>
        </w:drawing>
      </w:r>
    </w:p>
    <w:p w14:paraId="5D593BE7" w14:textId="7EA3BADF" w:rsidR="00EF48C0" w:rsidRDefault="00EF48C0" w:rsidP="00EF48C0">
      <w:pPr>
        <w:spacing w:after="160" w:line="259" w:lineRule="auto"/>
        <w:ind w:left="-426" w:right="-432"/>
        <w:jc w:val="both"/>
        <w:rPr>
          <w:rFonts w:ascii="Calibri" w:eastAsia="Calibri" w:hAnsi="Calibri" w:cs="Times New Roman"/>
          <w:sz w:val="22"/>
          <w:szCs w:val="22"/>
        </w:rPr>
      </w:pPr>
      <w:r w:rsidRPr="00FF1F4A">
        <w:rPr>
          <w:rFonts w:ascii="Calibri" w:eastAsia="Calibri" w:hAnsi="Calibri" w:cs="Times New Roman"/>
          <w:i/>
          <w:iCs/>
          <w:sz w:val="22"/>
          <w:szCs w:val="22"/>
        </w:rPr>
        <w:t xml:space="preserve">„Chtěl jsem si položit otázku, kde jsou hranice věrnosti. Co znamená být nevěrný? Julie a </w:t>
      </w:r>
      <w:proofErr w:type="spellStart"/>
      <w:r w:rsidRPr="00FF1F4A">
        <w:rPr>
          <w:rFonts w:ascii="Calibri" w:eastAsia="Calibri" w:hAnsi="Calibri" w:cs="Times New Roman"/>
          <w:i/>
          <w:iCs/>
          <w:sz w:val="22"/>
          <w:szCs w:val="22"/>
        </w:rPr>
        <w:t>Eivind</w:t>
      </w:r>
      <w:proofErr w:type="spellEnd"/>
      <w:r w:rsidRPr="00FF1F4A">
        <w:rPr>
          <w:rFonts w:ascii="Calibri" w:eastAsia="Calibri" w:hAnsi="Calibri" w:cs="Times New Roman"/>
          <w:i/>
          <w:iCs/>
          <w:sz w:val="22"/>
          <w:szCs w:val="22"/>
        </w:rPr>
        <w:t xml:space="preserve"> se snaží spolu něco podniknout, spíš než udělat něco vyloženě sexuálního. Na jisté úrovni je tahle scéna roztomilé ‚setkání‘, jak se tomu v romantických komediích říká. Ve všech těch filozofických otázkách ohledně našeho monogamního rámce jako ‚co se smí‘ a ‚co už ne?‘ je jistý humor. Julie a </w:t>
      </w:r>
      <w:proofErr w:type="spellStart"/>
      <w:r w:rsidRPr="00FF1F4A">
        <w:rPr>
          <w:rFonts w:ascii="Calibri" w:eastAsia="Calibri" w:hAnsi="Calibri" w:cs="Times New Roman"/>
          <w:i/>
          <w:iCs/>
          <w:sz w:val="22"/>
          <w:szCs w:val="22"/>
        </w:rPr>
        <w:t>Eivind</w:t>
      </w:r>
      <w:proofErr w:type="spellEnd"/>
      <w:r w:rsidRPr="00FF1F4A">
        <w:rPr>
          <w:rFonts w:ascii="Calibri" w:eastAsia="Calibri" w:hAnsi="Calibri" w:cs="Times New Roman"/>
          <w:i/>
          <w:iCs/>
          <w:sz w:val="22"/>
          <w:szCs w:val="22"/>
        </w:rPr>
        <w:t xml:space="preserve"> nedělají nic špatného a zároveň všechno, co dělají, je špatné,“</w:t>
      </w:r>
      <w:r w:rsidRPr="00FF1F4A">
        <w:rPr>
          <w:rFonts w:ascii="Calibri" w:eastAsia="Calibri" w:hAnsi="Calibri" w:cs="Times New Roman"/>
          <w:sz w:val="22"/>
          <w:szCs w:val="22"/>
        </w:rPr>
        <w:t xml:space="preserve"> říká o výrazné pasáži ve filmu Nejhorší člověk na světě jeho režisér Joachim </w:t>
      </w:r>
      <w:proofErr w:type="spellStart"/>
      <w:r w:rsidRPr="00FF1F4A">
        <w:rPr>
          <w:rFonts w:ascii="Calibri" w:eastAsia="Calibri" w:hAnsi="Calibri" w:cs="Times New Roman"/>
          <w:sz w:val="22"/>
          <w:szCs w:val="22"/>
        </w:rPr>
        <w:t>Trier</w:t>
      </w:r>
      <w:proofErr w:type="spellEnd"/>
      <w:r w:rsidRPr="00FF1F4A">
        <w:rPr>
          <w:rFonts w:ascii="Calibri" w:eastAsia="Calibri" w:hAnsi="Calibri" w:cs="Times New Roman"/>
          <w:sz w:val="22"/>
          <w:szCs w:val="22"/>
        </w:rPr>
        <w:t xml:space="preserve">. </w:t>
      </w:r>
    </w:p>
    <w:p w14:paraId="6A450441" w14:textId="13B238F8" w:rsidR="007871A6" w:rsidRPr="007871A6" w:rsidRDefault="007871A6" w:rsidP="00EF48C0">
      <w:pPr>
        <w:spacing w:after="160" w:line="259" w:lineRule="auto"/>
        <w:ind w:left="-426" w:right="-432"/>
        <w:jc w:val="both"/>
        <w:rPr>
          <w:rFonts w:ascii="Calibri" w:eastAsia="Calibri" w:hAnsi="Calibri" w:cs="Times New Roman"/>
          <w:b/>
          <w:bCs/>
          <w:sz w:val="22"/>
          <w:szCs w:val="22"/>
        </w:rPr>
      </w:pPr>
      <w:r w:rsidRPr="007871A6">
        <w:rPr>
          <w:rFonts w:ascii="Calibri" w:eastAsia="Calibri" w:hAnsi="Calibri" w:cs="Times New Roman"/>
          <w:b/>
          <w:bCs/>
          <w:sz w:val="22"/>
          <w:szCs w:val="22"/>
        </w:rPr>
        <w:t>Nevěra fyzická, virtuální a duševní</w:t>
      </w:r>
    </w:p>
    <w:p w14:paraId="56303DE0" w14:textId="77777777" w:rsidR="00377278" w:rsidRDefault="00EF48C0" w:rsidP="00EF48C0">
      <w:pPr>
        <w:spacing w:after="160" w:line="259" w:lineRule="auto"/>
        <w:ind w:left="-426" w:right="-432"/>
        <w:jc w:val="both"/>
        <w:rPr>
          <w:rFonts w:ascii="Calibri" w:eastAsia="Calibri" w:hAnsi="Calibri" w:cs="Times New Roman"/>
          <w:sz w:val="22"/>
          <w:szCs w:val="22"/>
        </w:rPr>
      </w:pPr>
      <w:r w:rsidRPr="00FF1F4A">
        <w:rPr>
          <w:rFonts w:ascii="Calibri" w:eastAsia="Calibri" w:hAnsi="Calibri" w:cs="Times New Roman"/>
          <w:sz w:val="22"/>
          <w:szCs w:val="22"/>
        </w:rPr>
        <w:t>Sex je jasnou nevěrou podle téměř všech dotázaných (94 procent) a dvěma třetinami je chápán jako ta nejzávažnější forma. Virtuální sex, kam patří třeba posílání zpráv se sexuálním obsahem, považuje za nevěru 51 procent Čechů a Češek a téměř stejné množství respondentů (49 procent) za nevěru označuje i velmi blízký vztah s třetí osobou, ve kterém na sex nedošlo.</w:t>
      </w:r>
    </w:p>
    <w:p w14:paraId="19C4CFE9" w14:textId="77777777" w:rsidR="007871A6" w:rsidRDefault="007871A6" w:rsidP="00EF48C0">
      <w:pPr>
        <w:spacing w:after="160" w:line="259" w:lineRule="auto"/>
        <w:ind w:left="-426" w:right="-432"/>
        <w:jc w:val="both"/>
        <w:rPr>
          <w:rFonts w:ascii="Calibri" w:eastAsia="Calibri" w:hAnsi="Calibri" w:cs="Times New Roman"/>
          <w:sz w:val="22"/>
          <w:szCs w:val="22"/>
        </w:rPr>
      </w:pPr>
    </w:p>
    <w:p w14:paraId="08EE8420" w14:textId="7E9A405A" w:rsidR="007871A6" w:rsidRPr="007871A6" w:rsidRDefault="007871A6" w:rsidP="00EF48C0">
      <w:pPr>
        <w:spacing w:after="160" w:line="259" w:lineRule="auto"/>
        <w:ind w:left="-426" w:right="-432"/>
        <w:jc w:val="both"/>
        <w:rPr>
          <w:rFonts w:ascii="Calibri" w:eastAsia="Calibri" w:hAnsi="Calibri" w:cs="Times New Roman"/>
          <w:b/>
          <w:bCs/>
          <w:sz w:val="22"/>
          <w:szCs w:val="22"/>
        </w:rPr>
      </w:pPr>
      <w:r w:rsidRPr="007871A6">
        <w:rPr>
          <w:rFonts w:ascii="Calibri" w:eastAsia="Calibri" w:hAnsi="Calibri" w:cs="Times New Roman"/>
          <w:b/>
          <w:bCs/>
          <w:sz w:val="22"/>
          <w:szCs w:val="22"/>
        </w:rPr>
        <w:t>Byl nevinný večer na party skutečně nevinný?</w:t>
      </w:r>
    </w:p>
    <w:p w14:paraId="5780C1F3" w14:textId="2E68E38E" w:rsidR="00EF48C0" w:rsidRPr="00FF1F4A" w:rsidRDefault="00EF48C0" w:rsidP="00EF48C0">
      <w:pPr>
        <w:spacing w:after="160" w:line="259" w:lineRule="auto"/>
        <w:ind w:left="-426" w:right="-432"/>
        <w:jc w:val="both"/>
        <w:rPr>
          <w:rFonts w:ascii="Calibri" w:eastAsia="Calibri" w:hAnsi="Calibri" w:cs="Times New Roman"/>
          <w:sz w:val="22"/>
          <w:szCs w:val="22"/>
        </w:rPr>
      </w:pPr>
      <w:r w:rsidRPr="00FF1F4A">
        <w:rPr>
          <w:rFonts w:ascii="Calibri" w:eastAsia="Calibri" w:hAnsi="Calibri" w:cs="Times New Roman"/>
          <w:sz w:val="22"/>
          <w:szCs w:val="22"/>
        </w:rPr>
        <w:t xml:space="preserve">Jak si stojíme s aktivitami a interakcemi, které se mohou jevit na první pohled nevinné? Julie a </w:t>
      </w:r>
      <w:proofErr w:type="spellStart"/>
      <w:r w:rsidRPr="00FF1F4A">
        <w:rPr>
          <w:rFonts w:ascii="Calibri" w:eastAsia="Calibri" w:hAnsi="Calibri" w:cs="Times New Roman"/>
          <w:sz w:val="22"/>
          <w:szCs w:val="22"/>
        </w:rPr>
        <w:t>Eivind</w:t>
      </w:r>
      <w:proofErr w:type="spellEnd"/>
      <w:r w:rsidRPr="00FF1F4A">
        <w:rPr>
          <w:rFonts w:ascii="Calibri" w:eastAsia="Calibri" w:hAnsi="Calibri" w:cs="Times New Roman"/>
          <w:sz w:val="22"/>
          <w:szCs w:val="22"/>
        </w:rPr>
        <w:t xml:space="preserve"> sdílí sklenici s nápojem, jeden druhého se dotknou, povídají si v posteli, sdělí si svá nejtemnější tajemství a celou noc spolu otevřeně flirtují. Vše ale dělají tak, aby se domů za svými partnery mohli vrátit s čistým svědomím. </w:t>
      </w:r>
    </w:p>
    <w:p w14:paraId="019D7115" w14:textId="77777777" w:rsidR="00EF48C0" w:rsidRPr="00FF1F4A" w:rsidRDefault="00EF48C0" w:rsidP="00EF48C0">
      <w:pPr>
        <w:spacing w:after="160" w:line="259" w:lineRule="auto"/>
        <w:ind w:left="-426" w:right="-432"/>
        <w:jc w:val="both"/>
        <w:rPr>
          <w:rFonts w:ascii="Calibri" w:eastAsia="Calibri" w:hAnsi="Calibri" w:cs="Times New Roman"/>
          <w:sz w:val="22"/>
          <w:szCs w:val="22"/>
        </w:rPr>
      </w:pPr>
      <w:r w:rsidRPr="00FF1F4A">
        <w:rPr>
          <w:rFonts w:ascii="Calibri" w:eastAsia="Calibri" w:hAnsi="Calibri" w:cs="Times New Roman"/>
          <w:sz w:val="22"/>
          <w:szCs w:val="22"/>
        </w:rPr>
        <w:t xml:space="preserve">Co by na podobné chování řekli naše polovičky? Záměrný dotyk třetí osoby by u svého partnera považovaly za nevěru tři čtvrtiny (72 procent) Čechů a Češek. Kdyby partner s někým polehával v posteli a povídal si, zpozornělo by 68 procent. Podobný počet respondentů (66 procent) by za nevěru považoval, kdyby jejich partner celý večer s někým flirtoval, a více než polovina (61 procent) Čechů a Češek by se cítila ve vztahu ohrožena, kdyby se jejich partner svěřoval s intimnostmi někomu třetímu. </w:t>
      </w:r>
    </w:p>
    <w:p w14:paraId="1007D207" w14:textId="77777777" w:rsidR="00EF48C0" w:rsidRPr="00FF1F4A" w:rsidRDefault="00EF48C0" w:rsidP="00EF48C0">
      <w:pPr>
        <w:spacing w:after="160" w:line="259" w:lineRule="auto"/>
        <w:ind w:left="-426" w:right="-432"/>
        <w:jc w:val="both"/>
        <w:rPr>
          <w:rFonts w:ascii="Calibri" w:eastAsia="Calibri" w:hAnsi="Calibri" w:cs="Times New Roman"/>
          <w:b/>
          <w:bCs/>
          <w:sz w:val="22"/>
          <w:szCs w:val="22"/>
        </w:rPr>
      </w:pPr>
      <w:r w:rsidRPr="00FF1F4A">
        <w:rPr>
          <w:rFonts w:ascii="Calibri" w:eastAsia="Calibri" w:hAnsi="Calibri" w:cs="Times New Roman"/>
          <w:b/>
          <w:bCs/>
          <w:sz w:val="22"/>
          <w:szCs w:val="22"/>
        </w:rPr>
        <w:t>Jak vidíme sami sebe?</w:t>
      </w:r>
    </w:p>
    <w:p w14:paraId="17110E25" w14:textId="3F3E171C" w:rsidR="00EF48C0" w:rsidRDefault="00EF48C0" w:rsidP="00EF48C0">
      <w:pPr>
        <w:spacing w:after="160" w:line="259" w:lineRule="auto"/>
        <w:ind w:left="-426" w:right="-432"/>
        <w:jc w:val="both"/>
        <w:rPr>
          <w:rFonts w:ascii="Calibri" w:eastAsia="Calibri" w:hAnsi="Calibri" w:cs="Times New Roman"/>
          <w:sz w:val="22"/>
          <w:szCs w:val="22"/>
        </w:rPr>
      </w:pPr>
      <w:r w:rsidRPr="00FF1F4A">
        <w:rPr>
          <w:rFonts w:ascii="Calibri" w:eastAsia="Calibri" w:hAnsi="Calibri" w:cs="Times New Roman"/>
          <w:sz w:val="22"/>
          <w:szCs w:val="22"/>
        </w:rPr>
        <w:t xml:space="preserve">Z průzkumu agentury STEM/MARK vyplynulo, že chování svých partnerů posuzujeme daleko přísněji než svoje vlastní. Nejčastěji se to týká flirtování, sdílení důvěrností, povídání si v posteli a časté virtuální komunikace. Svůj vlastní dotek třetí osoby s erotickým podtextem nebo flirtování vidíme daleko nevinněji, než když se podobně chová partner. Dotyky s erotickým podtextem u sebe považuje za nevěru 57 procent z nás, zatímco u partnera 72 procent. </w:t>
      </w:r>
    </w:p>
    <w:tbl>
      <w:tblPr>
        <w:tblStyle w:val="Mkatabulky"/>
        <w:tblW w:w="0" w:type="auto"/>
        <w:tblInd w:w="-426" w:type="dxa"/>
        <w:tblLook w:val="04A0" w:firstRow="1" w:lastRow="0" w:firstColumn="1" w:lastColumn="0" w:noHBand="0" w:noVBand="1"/>
      </w:tblPr>
      <w:tblGrid>
        <w:gridCol w:w="5524"/>
        <w:gridCol w:w="1843"/>
        <w:gridCol w:w="1689"/>
      </w:tblGrid>
      <w:tr w:rsidR="00AF3343" w14:paraId="5B476BB7" w14:textId="77777777" w:rsidTr="00FC107A">
        <w:trPr>
          <w:trHeight w:val="227"/>
        </w:trPr>
        <w:tc>
          <w:tcPr>
            <w:tcW w:w="5524" w:type="dxa"/>
            <w:shd w:val="clear" w:color="auto" w:fill="F7CAAC" w:themeFill="accent2" w:themeFillTint="66"/>
            <w:vAlign w:val="center"/>
          </w:tcPr>
          <w:p w14:paraId="69C93D75" w14:textId="27093F7A" w:rsidR="00AF3343" w:rsidRPr="0041510C" w:rsidRDefault="00AF3343" w:rsidP="00FC107A">
            <w:pPr>
              <w:spacing w:after="160"/>
              <w:ind w:right="-432"/>
              <w:jc w:val="both"/>
              <w:rPr>
                <w:rFonts w:ascii="Calibri" w:eastAsia="Calibri" w:hAnsi="Calibri" w:cs="Times New Roman"/>
                <w:b/>
                <w:bCs/>
                <w:sz w:val="22"/>
                <w:szCs w:val="22"/>
              </w:rPr>
            </w:pPr>
            <w:r w:rsidRPr="0041510C">
              <w:rPr>
                <w:rFonts w:ascii="Calibri" w:eastAsia="Calibri" w:hAnsi="Calibri" w:cs="Times New Roman"/>
                <w:b/>
                <w:bCs/>
                <w:sz w:val="22"/>
                <w:szCs w:val="22"/>
              </w:rPr>
              <w:t>S</w:t>
            </w:r>
            <w:r w:rsidR="00670A97" w:rsidRPr="0041510C">
              <w:rPr>
                <w:rFonts w:ascii="Calibri" w:eastAsia="Calibri" w:hAnsi="Calibri" w:cs="Times New Roman"/>
                <w:b/>
                <w:bCs/>
                <w:sz w:val="22"/>
                <w:szCs w:val="22"/>
              </w:rPr>
              <w:t>ituace / aktivita</w:t>
            </w:r>
            <w:r w:rsidR="00702410">
              <w:rPr>
                <w:rFonts w:ascii="Calibri" w:eastAsia="Calibri" w:hAnsi="Calibri" w:cs="Times New Roman"/>
                <w:b/>
                <w:bCs/>
                <w:sz w:val="22"/>
                <w:szCs w:val="22"/>
              </w:rPr>
              <w:t xml:space="preserve"> považovaná za nevěru</w:t>
            </w:r>
          </w:p>
        </w:tc>
        <w:tc>
          <w:tcPr>
            <w:tcW w:w="1843" w:type="dxa"/>
            <w:shd w:val="clear" w:color="auto" w:fill="F7CAAC" w:themeFill="accent2" w:themeFillTint="66"/>
            <w:vAlign w:val="center"/>
          </w:tcPr>
          <w:p w14:paraId="6847A63D" w14:textId="75009B62" w:rsidR="00AF3343" w:rsidRPr="0041510C" w:rsidRDefault="00670A97" w:rsidP="00FC107A">
            <w:pPr>
              <w:spacing w:after="160"/>
              <w:ind w:right="-432"/>
              <w:jc w:val="both"/>
              <w:rPr>
                <w:rFonts w:ascii="Calibri" w:eastAsia="Calibri" w:hAnsi="Calibri" w:cs="Times New Roman"/>
                <w:b/>
                <w:bCs/>
                <w:sz w:val="22"/>
                <w:szCs w:val="22"/>
              </w:rPr>
            </w:pPr>
            <w:r w:rsidRPr="0041510C">
              <w:rPr>
                <w:rFonts w:ascii="Calibri" w:eastAsia="Calibri" w:hAnsi="Calibri" w:cs="Times New Roman"/>
                <w:b/>
                <w:bCs/>
                <w:sz w:val="22"/>
                <w:szCs w:val="22"/>
              </w:rPr>
              <w:t xml:space="preserve">U sebe </w:t>
            </w:r>
            <w:r w:rsidR="003F422B">
              <w:rPr>
                <w:rFonts w:ascii="Calibri" w:eastAsia="Calibri" w:hAnsi="Calibri" w:cs="Times New Roman"/>
                <w:b/>
                <w:bCs/>
                <w:sz w:val="22"/>
                <w:szCs w:val="22"/>
              </w:rPr>
              <w:t>(%)</w:t>
            </w:r>
          </w:p>
        </w:tc>
        <w:tc>
          <w:tcPr>
            <w:tcW w:w="1689" w:type="dxa"/>
            <w:shd w:val="clear" w:color="auto" w:fill="F7CAAC" w:themeFill="accent2" w:themeFillTint="66"/>
            <w:vAlign w:val="center"/>
          </w:tcPr>
          <w:p w14:paraId="1FC17237" w14:textId="74FBB64E" w:rsidR="00AF3343" w:rsidRPr="0041510C" w:rsidRDefault="00670A97" w:rsidP="00FC107A">
            <w:pPr>
              <w:spacing w:after="160"/>
              <w:ind w:right="-432"/>
              <w:jc w:val="both"/>
              <w:rPr>
                <w:rFonts w:ascii="Calibri" w:eastAsia="Calibri" w:hAnsi="Calibri" w:cs="Times New Roman"/>
                <w:b/>
                <w:bCs/>
                <w:sz w:val="22"/>
                <w:szCs w:val="22"/>
              </w:rPr>
            </w:pPr>
            <w:r w:rsidRPr="0041510C">
              <w:rPr>
                <w:rFonts w:ascii="Calibri" w:eastAsia="Calibri" w:hAnsi="Calibri" w:cs="Times New Roman"/>
                <w:b/>
                <w:bCs/>
                <w:sz w:val="22"/>
                <w:szCs w:val="22"/>
              </w:rPr>
              <w:t>U partnera</w:t>
            </w:r>
            <w:r w:rsidR="003F422B">
              <w:rPr>
                <w:rFonts w:ascii="Calibri" w:eastAsia="Calibri" w:hAnsi="Calibri" w:cs="Times New Roman"/>
                <w:b/>
                <w:bCs/>
                <w:sz w:val="22"/>
                <w:szCs w:val="22"/>
              </w:rPr>
              <w:t xml:space="preserve"> (</w:t>
            </w:r>
            <w:r w:rsidR="00D72940">
              <w:rPr>
                <w:rFonts w:ascii="Calibri" w:eastAsia="Calibri" w:hAnsi="Calibri" w:cs="Times New Roman"/>
                <w:b/>
                <w:bCs/>
                <w:sz w:val="22"/>
                <w:szCs w:val="22"/>
              </w:rPr>
              <w:t>%)</w:t>
            </w:r>
          </w:p>
        </w:tc>
      </w:tr>
      <w:tr w:rsidR="00AF3343" w14:paraId="1AD89B4B" w14:textId="77777777" w:rsidTr="00FC107A">
        <w:trPr>
          <w:trHeight w:val="227"/>
        </w:trPr>
        <w:tc>
          <w:tcPr>
            <w:tcW w:w="5524" w:type="dxa"/>
            <w:vAlign w:val="center"/>
          </w:tcPr>
          <w:p w14:paraId="5DFC2D1C" w14:textId="0F0BAF88" w:rsidR="00AF3343" w:rsidRPr="00377278" w:rsidRDefault="00670A97" w:rsidP="00FC107A">
            <w:pPr>
              <w:spacing w:after="160"/>
              <w:ind w:right="-432"/>
              <w:jc w:val="both"/>
              <w:rPr>
                <w:rFonts w:ascii="Calibri" w:eastAsia="Calibri" w:hAnsi="Calibri" w:cs="Times New Roman"/>
                <w:sz w:val="20"/>
                <w:szCs w:val="20"/>
              </w:rPr>
            </w:pPr>
            <w:proofErr w:type="spellStart"/>
            <w:r w:rsidRPr="00377278">
              <w:rPr>
                <w:rFonts w:ascii="Calibri" w:eastAsia="Calibri" w:hAnsi="Calibri" w:cs="Times New Roman"/>
                <w:sz w:val="20"/>
                <w:szCs w:val="20"/>
              </w:rPr>
              <w:t>Sexting</w:t>
            </w:r>
            <w:proofErr w:type="spellEnd"/>
          </w:p>
        </w:tc>
        <w:tc>
          <w:tcPr>
            <w:tcW w:w="1843" w:type="dxa"/>
            <w:vAlign w:val="center"/>
          </w:tcPr>
          <w:p w14:paraId="2E5B7F03" w14:textId="7C613DCD" w:rsidR="00AF3343" w:rsidRPr="00377278" w:rsidRDefault="00BA673C" w:rsidP="00FC107A">
            <w:pPr>
              <w:spacing w:after="160"/>
              <w:ind w:right="-432"/>
              <w:jc w:val="both"/>
              <w:rPr>
                <w:rFonts w:ascii="Calibri" w:eastAsia="Calibri" w:hAnsi="Calibri" w:cs="Times New Roman"/>
                <w:sz w:val="20"/>
                <w:szCs w:val="20"/>
              </w:rPr>
            </w:pPr>
            <w:r w:rsidRPr="00377278">
              <w:rPr>
                <w:rFonts w:ascii="Calibri" w:eastAsia="Calibri" w:hAnsi="Calibri" w:cs="Times New Roman"/>
                <w:sz w:val="20"/>
                <w:szCs w:val="20"/>
              </w:rPr>
              <w:t>69</w:t>
            </w:r>
            <w:r w:rsidR="003F422B" w:rsidRPr="00377278">
              <w:rPr>
                <w:rFonts w:ascii="Calibri" w:eastAsia="Calibri" w:hAnsi="Calibri" w:cs="Times New Roman"/>
                <w:sz w:val="20"/>
                <w:szCs w:val="20"/>
              </w:rPr>
              <w:t xml:space="preserve"> </w:t>
            </w:r>
          </w:p>
        </w:tc>
        <w:tc>
          <w:tcPr>
            <w:tcW w:w="1689" w:type="dxa"/>
            <w:vAlign w:val="center"/>
          </w:tcPr>
          <w:p w14:paraId="072468E4" w14:textId="6DB5E76E" w:rsidR="00AF3343" w:rsidRPr="00377278" w:rsidRDefault="00BA673C" w:rsidP="00FC107A">
            <w:pPr>
              <w:spacing w:after="160"/>
              <w:ind w:right="-432"/>
              <w:jc w:val="both"/>
              <w:rPr>
                <w:rFonts w:ascii="Calibri" w:eastAsia="Calibri" w:hAnsi="Calibri" w:cs="Times New Roman"/>
                <w:sz w:val="20"/>
                <w:szCs w:val="20"/>
              </w:rPr>
            </w:pPr>
            <w:r w:rsidRPr="00377278">
              <w:rPr>
                <w:rFonts w:ascii="Calibri" w:eastAsia="Calibri" w:hAnsi="Calibri" w:cs="Times New Roman"/>
                <w:sz w:val="20"/>
                <w:szCs w:val="20"/>
              </w:rPr>
              <w:t>80</w:t>
            </w:r>
          </w:p>
        </w:tc>
      </w:tr>
      <w:tr w:rsidR="00AF3343" w14:paraId="2881E224" w14:textId="77777777" w:rsidTr="00FC107A">
        <w:trPr>
          <w:trHeight w:val="227"/>
        </w:trPr>
        <w:tc>
          <w:tcPr>
            <w:tcW w:w="5524" w:type="dxa"/>
            <w:vAlign w:val="center"/>
          </w:tcPr>
          <w:p w14:paraId="02CA4306" w14:textId="613C270D" w:rsidR="00AF3343" w:rsidRPr="00377278" w:rsidRDefault="00A9352B" w:rsidP="00FC107A">
            <w:pPr>
              <w:spacing w:after="160"/>
              <w:ind w:right="-432"/>
              <w:jc w:val="both"/>
              <w:rPr>
                <w:rFonts w:ascii="Calibri" w:eastAsia="Calibri" w:hAnsi="Calibri" w:cs="Times New Roman"/>
                <w:sz w:val="20"/>
                <w:szCs w:val="20"/>
              </w:rPr>
            </w:pPr>
            <w:r w:rsidRPr="00377278">
              <w:rPr>
                <w:rFonts w:ascii="Calibri" w:eastAsia="Calibri" w:hAnsi="Calibri" w:cs="Times New Roman"/>
                <w:sz w:val="20"/>
                <w:szCs w:val="20"/>
              </w:rPr>
              <w:t>Záměrný dotyk s erotickým podtextem</w:t>
            </w:r>
          </w:p>
        </w:tc>
        <w:tc>
          <w:tcPr>
            <w:tcW w:w="1843" w:type="dxa"/>
            <w:vAlign w:val="center"/>
          </w:tcPr>
          <w:p w14:paraId="2479E831" w14:textId="398CDCF5" w:rsidR="00AF3343" w:rsidRPr="00377278" w:rsidRDefault="00BA673C" w:rsidP="00FC107A">
            <w:pPr>
              <w:spacing w:after="160"/>
              <w:ind w:right="-432"/>
              <w:jc w:val="both"/>
              <w:rPr>
                <w:rFonts w:ascii="Calibri" w:eastAsia="Calibri" w:hAnsi="Calibri" w:cs="Times New Roman"/>
                <w:sz w:val="20"/>
                <w:szCs w:val="20"/>
              </w:rPr>
            </w:pPr>
            <w:r w:rsidRPr="00377278">
              <w:rPr>
                <w:rFonts w:ascii="Calibri" w:eastAsia="Calibri" w:hAnsi="Calibri" w:cs="Times New Roman"/>
                <w:sz w:val="20"/>
                <w:szCs w:val="20"/>
              </w:rPr>
              <w:t>57</w:t>
            </w:r>
            <w:r w:rsidR="003F422B" w:rsidRPr="00377278">
              <w:rPr>
                <w:rFonts w:ascii="Calibri" w:eastAsia="Calibri" w:hAnsi="Calibri" w:cs="Times New Roman"/>
                <w:sz w:val="20"/>
                <w:szCs w:val="20"/>
              </w:rPr>
              <w:t xml:space="preserve"> </w:t>
            </w:r>
          </w:p>
        </w:tc>
        <w:tc>
          <w:tcPr>
            <w:tcW w:w="1689" w:type="dxa"/>
            <w:vAlign w:val="center"/>
          </w:tcPr>
          <w:p w14:paraId="73CD5D51" w14:textId="767C4AD6" w:rsidR="00AF3343" w:rsidRPr="00377278" w:rsidRDefault="00BA673C" w:rsidP="00FC107A">
            <w:pPr>
              <w:spacing w:after="160"/>
              <w:ind w:right="-432"/>
              <w:jc w:val="both"/>
              <w:rPr>
                <w:rFonts w:ascii="Calibri" w:eastAsia="Calibri" w:hAnsi="Calibri" w:cs="Times New Roman"/>
                <w:sz w:val="20"/>
                <w:szCs w:val="20"/>
              </w:rPr>
            </w:pPr>
            <w:r w:rsidRPr="00377278">
              <w:rPr>
                <w:rFonts w:ascii="Calibri" w:eastAsia="Calibri" w:hAnsi="Calibri" w:cs="Times New Roman"/>
                <w:sz w:val="20"/>
                <w:szCs w:val="20"/>
              </w:rPr>
              <w:t>72</w:t>
            </w:r>
            <w:r w:rsidR="003F422B" w:rsidRPr="00377278">
              <w:rPr>
                <w:rFonts w:ascii="Calibri" w:eastAsia="Calibri" w:hAnsi="Calibri" w:cs="Times New Roman"/>
                <w:sz w:val="20"/>
                <w:szCs w:val="20"/>
              </w:rPr>
              <w:t xml:space="preserve"> </w:t>
            </w:r>
          </w:p>
        </w:tc>
      </w:tr>
      <w:tr w:rsidR="00AF3343" w14:paraId="5891CDC2" w14:textId="77777777" w:rsidTr="00FC107A">
        <w:trPr>
          <w:trHeight w:val="227"/>
        </w:trPr>
        <w:tc>
          <w:tcPr>
            <w:tcW w:w="5524" w:type="dxa"/>
            <w:vAlign w:val="center"/>
          </w:tcPr>
          <w:p w14:paraId="19CD4058" w14:textId="23E5CC42" w:rsidR="00AF3343" w:rsidRPr="00377278" w:rsidRDefault="00A9352B" w:rsidP="00FC107A">
            <w:pPr>
              <w:spacing w:after="160"/>
              <w:ind w:right="-432"/>
              <w:jc w:val="both"/>
              <w:rPr>
                <w:rFonts w:ascii="Calibri" w:eastAsia="Calibri" w:hAnsi="Calibri" w:cs="Times New Roman"/>
                <w:sz w:val="20"/>
                <w:szCs w:val="20"/>
              </w:rPr>
            </w:pPr>
            <w:r w:rsidRPr="00377278">
              <w:rPr>
                <w:rFonts w:ascii="Calibri" w:eastAsia="Calibri" w:hAnsi="Calibri" w:cs="Times New Roman"/>
                <w:sz w:val="20"/>
                <w:szCs w:val="20"/>
              </w:rPr>
              <w:t>Profil na seznamce / v seznamovací aplikaci</w:t>
            </w:r>
          </w:p>
        </w:tc>
        <w:tc>
          <w:tcPr>
            <w:tcW w:w="1843" w:type="dxa"/>
            <w:vAlign w:val="center"/>
          </w:tcPr>
          <w:p w14:paraId="722A2B76" w14:textId="6C0563AA" w:rsidR="00AF3343" w:rsidRPr="00377278" w:rsidRDefault="00BA673C" w:rsidP="00FC107A">
            <w:pPr>
              <w:spacing w:after="160"/>
              <w:ind w:right="-432"/>
              <w:jc w:val="both"/>
              <w:rPr>
                <w:rFonts w:ascii="Calibri" w:eastAsia="Calibri" w:hAnsi="Calibri" w:cs="Times New Roman"/>
                <w:sz w:val="20"/>
                <w:szCs w:val="20"/>
              </w:rPr>
            </w:pPr>
            <w:r w:rsidRPr="00377278">
              <w:rPr>
                <w:rFonts w:ascii="Calibri" w:eastAsia="Calibri" w:hAnsi="Calibri" w:cs="Times New Roman"/>
                <w:sz w:val="20"/>
                <w:szCs w:val="20"/>
              </w:rPr>
              <w:t>50</w:t>
            </w:r>
            <w:r w:rsidR="003F422B" w:rsidRPr="00377278">
              <w:rPr>
                <w:rFonts w:ascii="Calibri" w:eastAsia="Calibri" w:hAnsi="Calibri" w:cs="Times New Roman"/>
                <w:sz w:val="20"/>
                <w:szCs w:val="20"/>
              </w:rPr>
              <w:t xml:space="preserve"> </w:t>
            </w:r>
          </w:p>
        </w:tc>
        <w:tc>
          <w:tcPr>
            <w:tcW w:w="1689" w:type="dxa"/>
            <w:vAlign w:val="center"/>
          </w:tcPr>
          <w:p w14:paraId="56D2303F" w14:textId="191896DD" w:rsidR="00AF3343" w:rsidRPr="00377278" w:rsidRDefault="00BA673C" w:rsidP="00FC107A">
            <w:pPr>
              <w:spacing w:after="160"/>
              <w:ind w:right="-432"/>
              <w:jc w:val="both"/>
              <w:rPr>
                <w:rFonts w:ascii="Calibri" w:eastAsia="Calibri" w:hAnsi="Calibri" w:cs="Times New Roman"/>
                <w:sz w:val="20"/>
                <w:szCs w:val="20"/>
              </w:rPr>
            </w:pPr>
            <w:r w:rsidRPr="00377278">
              <w:rPr>
                <w:rFonts w:ascii="Calibri" w:eastAsia="Calibri" w:hAnsi="Calibri" w:cs="Times New Roman"/>
                <w:sz w:val="20"/>
                <w:szCs w:val="20"/>
              </w:rPr>
              <w:t>6</w:t>
            </w:r>
            <w:r w:rsidR="004B60D7">
              <w:rPr>
                <w:rFonts w:ascii="Calibri" w:eastAsia="Calibri" w:hAnsi="Calibri" w:cs="Times New Roman"/>
                <w:sz w:val="20"/>
                <w:szCs w:val="20"/>
              </w:rPr>
              <w:t>6</w:t>
            </w:r>
            <w:r w:rsidR="003F422B" w:rsidRPr="00377278">
              <w:rPr>
                <w:rFonts w:ascii="Calibri" w:eastAsia="Calibri" w:hAnsi="Calibri" w:cs="Times New Roman"/>
                <w:sz w:val="20"/>
                <w:szCs w:val="20"/>
              </w:rPr>
              <w:t xml:space="preserve"> </w:t>
            </w:r>
          </w:p>
        </w:tc>
      </w:tr>
      <w:tr w:rsidR="00AF3343" w14:paraId="49472625" w14:textId="77777777" w:rsidTr="00FC107A">
        <w:trPr>
          <w:trHeight w:val="227"/>
        </w:trPr>
        <w:tc>
          <w:tcPr>
            <w:tcW w:w="5524" w:type="dxa"/>
            <w:vAlign w:val="center"/>
          </w:tcPr>
          <w:p w14:paraId="6C8F6264" w14:textId="6A8E96BA" w:rsidR="00AF3343" w:rsidRPr="00377278" w:rsidRDefault="00A9352B" w:rsidP="00FC107A">
            <w:pPr>
              <w:spacing w:after="160"/>
              <w:ind w:right="-432"/>
              <w:jc w:val="both"/>
              <w:rPr>
                <w:rFonts w:ascii="Calibri" w:eastAsia="Calibri" w:hAnsi="Calibri" w:cs="Times New Roman"/>
                <w:sz w:val="20"/>
                <w:szCs w:val="20"/>
              </w:rPr>
            </w:pPr>
            <w:r w:rsidRPr="00377278">
              <w:rPr>
                <w:rFonts w:ascii="Calibri" w:eastAsia="Calibri" w:hAnsi="Calibri" w:cs="Times New Roman"/>
                <w:sz w:val="20"/>
                <w:szCs w:val="20"/>
              </w:rPr>
              <w:t>Povídání s</w:t>
            </w:r>
            <w:r w:rsidR="00BA673C" w:rsidRPr="00377278">
              <w:rPr>
                <w:rFonts w:ascii="Calibri" w:eastAsia="Calibri" w:hAnsi="Calibri" w:cs="Times New Roman"/>
                <w:sz w:val="20"/>
                <w:szCs w:val="20"/>
              </w:rPr>
              <w:t>i</w:t>
            </w:r>
            <w:r w:rsidRPr="00377278">
              <w:rPr>
                <w:rFonts w:ascii="Calibri" w:eastAsia="Calibri" w:hAnsi="Calibri" w:cs="Times New Roman"/>
                <w:sz w:val="20"/>
                <w:szCs w:val="20"/>
              </w:rPr>
              <w:t> v posteli</w:t>
            </w:r>
          </w:p>
        </w:tc>
        <w:tc>
          <w:tcPr>
            <w:tcW w:w="1843" w:type="dxa"/>
            <w:vAlign w:val="center"/>
          </w:tcPr>
          <w:p w14:paraId="53BE8B24" w14:textId="25CD6799" w:rsidR="00AF3343" w:rsidRPr="00377278" w:rsidRDefault="00702410" w:rsidP="00FC107A">
            <w:pPr>
              <w:spacing w:after="160"/>
              <w:ind w:right="-432"/>
              <w:jc w:val="both"/>
              <w:rPr>
                <w:rFonts w:ascii="Calibri" w:eastAsia="Calibri" w:hAnsi="Calibri" w:cs="Times New Roman"/>
                <w:sz w:val="20"/>
                <w:szCs w:val="20"/>
              </w:rPr>
            </w:pPr>
            <w:r w:rsidRPr="00377278">
              <w:rPr>
                <w:rFonts w:ascii="Calibri" w:eastAsia="Calibri" w:hAnsi="Calibri" w:cs="Times New Roman"/>
                <w:sz w:val="20"/>
                <w:szCs w:val="20"/>
              </w:rPr>
              <w:t>47</w:t>
            </w:r>
            <w:r w:rsidR="003F422B" w:rsidRPr="00377278">
              <w:rPr>
                <w:rFonts w:ascii="Calibri" w:eastAsia="Calibri" w:hAnsi="Calibri" w:cs="Times New Roman"/>
                <w:sz w:val="20"/>
                <w:szCs w:val="20"/>
              </w:rPr>
              <w:t xml:space="preserve"> </w:t>
            </w:r>
          </w:p>
        </w:tc>
        <w:tc>
          <w:tcPr>
            <w:tcW w:w="1689" w:type="dxa"/>
            <w:vAlign w:val="center"/>
          </w:tcPr>
          <w:p w14:paraId="4FECC4CF" w14:textId="2C0C1420" w:rsidR="00AF3343" w:rsidRPr="00377278" w:rsidRDefault="00702410" w:rsidP="00FC107A">
            <w:pPr>
              <w:spacing w:after="160"/>
              <w:ind w:right="-432"/>
              <w:jc w:val="both"/>
              <w:rPr>
                <w:rFonts w:ascii="Calibri" w:eastAsia="Calibri" w:hAnsi="Calibri" w:cs="Times New Roman"/>
                <w:sz w:val="20"/>
                <w:szCs w:val="20"/>
              </w:rPr>
            </w:pPr>
            <w:r w:rsidRPr="00377278">
              <w:rPr>
                <w:rFonts w:ascii="Calibri" w:eastAsia="Calibri" w:hAnsi="Calibri" w:cs="Times New Roman"/>
                <w:sz w:val="20"/>
                <w:szCs w:val="20"/>
              </w:rPr>
              <w:t>68</w:t>
            </w:r>
            <w:r w:rsidR="003F422B" w:rsidRPr="00377278">
              <w:rPr>
                <w:rFonts w:ascii="Calibri" w:eastAsia="Calibri" w:hAnsi="Calibri" w:cs="Times New Roman"/>
                <w:sz w:val="20"/>
                <w:szCs w:val="20"/>
              </w:rPr>
              <w:t xml:space="preserve"> </w:t>
            </w:r>
          </w:p>
        </w:tc>
      </w:tr>
      <w:tr w:rsidR="00AF3343" w14:paraId="7C7A66F4" w14:textId="77777777" w:rsidTr="00FC107A">
        <w:trPr>
          <w:trHeight w:val="227"/>
        </w:trPr>
        <w:tc>
          <w:tcPr>
            <w:tcW w:w="5524" w:type="dxa"/>
            <w:vAlign w:val="center"/>
          </w:tcPr>
          <w:p w14:paraId="498F3754" w14:textId="48ACF032" w:rsidR="00AF3343" w:rsidRPr="00377278" w:rsidRDefault="00A9352B" w:rsidP="00FC107A">
            <w:pPr>
              <w:spacing w:after="160"/>
              <w:ind w:right="-432"/>
              <w:jc w:val="both"/>
              <w:rPr>
                <w:rFonts w:ascii="Calibri" w:eastAsia="Calibri" w:hAnsi="Calibri" w:cs="Times New Roman"/>
                <w:sz w:val="20"/>
                <w:szCs w:val="20"/>
              </w:rPr>
            </w:pPr>
            <w:r w:rsidRPr="00377278">
              <w:rPr>
                <w:rFonts w:ascii="Calibri" w:eastAsia="Calibri" w:hAnsi="Calibri" w:cs="Times New Roman"/>
                <w:sz w:val="20"/>
                <w:szCs w:val="20"/>
              </w:rPr>
              <w:t>Flirtování, lichocení, hodě pozornosti třetí osobě</w:t>
            </w:r>
          </w:p>
        </w:tc>
        <w:tc>
          <w:tcPr>
            <w:tcW w:w="1843" w:type="dxa"/>
            <w:vAlign w:val="center"/>
          </w:tcPr>
          <w:p w14:paraId="164A5BD9" w14:textId="540C0F5B" w:rsidR="00AF3343" w:rsidRPr="00377278" w:rsidRDefault="00702410" w:rsidP="00FC107A">
            <w:pPr>
              <w:spacing w:after="160"/>
              <w:ind w:right="-432"/>
              <w:jc w:val="both"/>
              <w:rPr>
                <w:rFonts w:ascii="Calibri" w:eastAsia="Calibri" w:hAnsi="Calibri" w:cs="Times New Roman"/>
                <w:sz w:val="20"/>
                <w:szCs w:val="20"/>
              </w:rPr>
            </w:pPr>
            <w:r w:rsidRPr="00377278">
              <w:rPr>
                <w:rFonts w:ascii="Calibri" w:eastAsia="Calibri" w:hAnsi="Calibri" w:cs="Times New Roman"/>
                <w:sz w:val="20"/>
                <w:szCs w:val="20"/>
              </w:rPr>
              <w:t>41</w:t>
            </w:r>
          </w:p>
        </w:tc>
        <w:tc>
          <w:tcPr>
            <w:tcW w:w="1689" w:type="dxa"/>
            <w:vAlign w:val="center"/>
          </w:tcPr>
          <w:p w14:paraId="3DB24E80" w14:textId="666CEC89" w:rsidR="00AF3343" w:rsidRPr="00377278" w:rsidRDefault="00702410" w:rsidP="00FC107A">
            <w:pPr>
              <w:spacing w:after="160"/>
              <w:ind w:right="-432"/>
              <w:jc w:val="both"/>
              <w:rPr>
                <w:rFonts w:ascii="Calibri" w:eastAsia="Calibri" w:hAnsi="Calibri" w:cs="Times New Roman"/>
                <w:sz w:val="20"/>
                <w:szCs w:val="20"/>
              </w:rPr>
            </w:pPr>
            <w:r w:rsidRPr="00377278">
              <w:rPr>
                <w:rFonts w:ascii="Calibri" w:eastAsia="Calibri" w:hAnsi="Calibri" w:cs="Times New Roman"/>
                <w:sz w:val="20"/>
                <w:szCs w:val="20"/>
              </w:rPr>
              <w:t>66</w:t>
            </w:r>
            <w:r w:rsidR="003F422B" w:rsidRPr="00377278">
              <w:rPr>
                <w:rFonts w:ascii="Calibri" w:eastAsia="Calibri" w:hAnsi="Calibri" w:cs="Times New Roman"/>
                <w:sz w:val="20"/>
                <w:szCs w:val="20"/>
              </w:rPr>
              <w:t xml:space="preserve"> </w:t>
            </w:r>
          </w:p>
        </w:tc>
      </w:tr>
      <w:tr w:rsidR="00A9352B" w14:paraId="4908477A" w14:textId="77777777" w:rsidTr="00FC107A">
        <w:trPr>
          <w:trHeight w:val="227"/>
        </w:trPr>
        <w:tc>
          <w:tcPr>
            <w:tcW w:w="5524" w:type="dxa"/>
            <w:vAlign w:val="center"/>
          </w:tcPr>
          <w:p w14:paraId="2DE83AFA" w14:textId="2306F390" w:rsidR="00A9352B" w:rsidRPr="00377278" w:rsidRDefault="0041510C" w:rsidP="00FC107A">
            <w:pPr>
              <w:spacing w:after="160"/>
              <w:ind w:right="-432"/>
              <w:jc w:val="both"/>
              <w:rPr>
                <w:rFonts w:ascii="Calibri" w:eastAsia="Calibri" w:hAnsi="Calibri" w:cs="Times New Roman"/>
                <w:sz w:val="20"/>
                <w:szCs w:val="20"/>
              </w:rPr>
            </w:pPr>
            <w:r w:rsidRPr="00377278">
              <w:rPr>
                <w:rFonts w:ascii="Calibri" w:eastAsia="Calibri" w:hAnsi="Calibri" w:cs="Times New Roman"/>
                <w:sz w:val="20"/>
                <w:szCs w:val="20"/>
              </w:rPr>
              <w:t>Sdílení intimních tajemství</w:t>
            </w:r>
          </w:p>
        </w:tc>
        <w:tc>
          <w:tcPr>
            <w:tcW w:w="1843" w:type="dxa"/>
            <w:vAlign w:val="center"/>
          </w:tcPr>
          <w:p w14:paraId="412B4C1B" w14:textId="42B03154" w:rsidR="00A9352B" w:rsidRPr="00377278" w:rsidRDefault="00702410" w:rsidP="00FC107A">
            <w:pPr>
              <w:spacing w:after="160"/>
              <w:ind w:right="-432"/>
              <w:jc w:val="both"/>
              <w:rPr>
                <w:rFonts w:ascii="Calibri" w:eastAsia="Calibri" w:hAnsi="Calibri" w:cs="Times New Roman"/>
                <w:sz w:val="20"/>
                <w:szCs w:val="20"/>
              </w:rPr>
            </w:pPr>
            <w:r w:rsidRPr="00377278">
              <w:rPr>
                <w:rFonts w:ascii="Calibri" w:eastAsia="Calibri" w:hAnsi="Calibri" w:cs="Times New Roman"/>
                <w:sz w:val="20"/>
                <w:szCs w:val="20"/>
              </w:rPr>
              <w:t>39</w:t>
            </w:r>
            <w:r w:rsidR="003F422B" w:rsidRPr="00377278">
              <w:rPr>
                <w:rFonts w:ascii="Calibri" w:eastAsia="Calibri" w:hAnsi="Calibri" w:cs="Times New Roman"/>
                <w:sz w:val="20"/>
                <w:szCs w:val="20"/>
              </w:rPr>
              <w:t xml:space="preserve"> </w:t>
            </w:r>
          </w:p>
        </w:tc>
        <w:tc>
          <w:tcPr>
            <w:tcW w:w="1689" w:type="dxa"/>
            <w:vAlign w:val="center"/>
          </w:tcPr>
          <w:p w14:paraId="351385FF" w14:textId="49185007" w:rsidR="00A9352B" w:rsidRPr="00377278" w:rsidRDefault="00702410" w:rsidP="00FC107A">
            <w:pPr>
              <w:spacing w:after="160"/>
              <w:ind w:right="-432"/>
              <w:jc w:val="both"/>
              <w:rPr>
                <w:rFonts w:ascii="Calibri" w:eastAsia="Calibri" w:hAnsi="Calibri" w:cs="Times New Roman"/>
                <w:sz w:val="20"/>
                <w:szCs w:val="20"/>
              </w:rPr>
            </w:pPr>
            <w:r w:rsidRPr="00377278">
              <w:rPr>
                <w:rFonts w:ascii="Calibri" w:eastAsia="Calibri" w:hAnsi="Calibri" w:cs="Times New Roman"/>
                <w:sz w:val="20"/>
                <w:szCs w:val="20"/>
              </w:rPr>
              <w:t>61</w:t>
            </w:r>
          </w:p>
        </w:tc>
      </w:tr>
      <w:tr w:rsidR="00A9352B" w14:paraId="79C1BE4C" w14:textId="77777777" w:rsidTr="00FC107A">
        <w:trPr>
          <w:trHeight w:val="227"/>
        </w:trPr>
        <w:tc>
          <w:tcPr>
            <w:tcW w:w="5524" w:type="dxa"/>
            <w:vAlign w:val="center"/>
          </w:tcPr>
          <w:p w14:paraId="7FA00C54" w14:textId="6E1A213C" w:rsidR="00A9352B" w:rsidRPr="00377278" w:rsidRDefault="0041510C" w:rsidP="00FC107A">
            <w:pPr>
              <w:spacing w:after="160"/>
              <w:ind w:right="-432"/>
              <w:jc w:val="both"/>
              <w:rPr>
                <w:rFonts w:ascii="Calibri" w:eastAsia="Calibri" w:hAnsi="Calibri" w:cs="Times New Roman"/>
                <w:sz w:val="20"/>
                <w:szCs w:val="20"/>
              </w:rPr>
            </w:pPr>
            <w:r w:rsidRPr="00377278">
              <w:rPr>
                <w:rFonts w:ascii="Calibri" w:eastAsia="Calibri" w:hAnsi="Calibri" w:cs="Times New Roman"/>
                <w:sz w:val="20"/>
                <w:szCs w:val="20"/>
              </w:rPr>
              <w:t>Schůzka, drink, o kterém partner neví</w:t>
            </w:r>
          </w:p>
        </w:tc>
        <w:tc>
          <w:tcPr>
            <w:tcW w:w="1843" w:type="dxa"/>
            <w:vAlign w:val="center"/>
          </w:tcPr>
          <w:p w14:paraId="3A05FA49" w14:textId="1E35A9E4" w:rsidR="00A9352B" w:rsidRPr="00377278" w:rsidRDefault="003F422B" w:rsidP="00FC107A">
            <w:pPr>
              <w:spacing w:after="160"/>
              <w:ind w:right="-432"/>
              <w:jc w:val="both"/>
              <w:rPr>
                <w:rFonts w:ascii="Calibri" w:eastAsia="Calibri" w:hAnsi="Calibri" w:cs="Times New Roman"/>
                <w:sz w:val="20"/>
                <w:szCs w:val="20"/>
              </w:rPr>
            </w:pPr>
            <w:r w:rsidRPr="00377278">
              <w:rPr>
                <w:rFonts w:ascii="Calibri" w:eastAsia="Calibri" w:hAnsi="Calibri" w:cs="Times New Roman"/>
                <w:sz w:val="20"/>
                <w:szCs w:val="20"/>
              </w:rPr>
              <w:t>37</w:t>
            </w:r>
          </w:p>
        </w:tc>
        <w:tc>
          <w:tcPr>
            <w:tcW w:w="1689" w:type="dxa"/>
            <w:vAlign w:val="center"/>
          </w:tcPr>
          <w:p w14:paraId="125FA175" w14:textId="5D08385C" w:rsidR="00A9352B" w:rsidRPr="00377278" w:rsidRDefault="003F422B" w:rsidP="00FC107A">
            <w:pPr>
              <w:spacing w:after="160"/>
              <w:ind w:right="-432"/>
              <w:jc w:val="both"/>
              <w:rPr>
                <w:rFonts w:ascii="Calibri" w:eastAsia="Calibri" w:hAnsi="Calibri" w:cs="Times New Roman"/>
                <w:sz w:val="20"/>
                <w:szCs w:val="20"/>
              </w:rPr>
            </w:pPr>
            <w:r w:rsidRPr="00377278">
              <w:rPr>
                <w:rFonts w:ascii="Calibri" w:eastAsia="Calibri" w:hAnsi="Calibri" w:cs="Times New Roman"/>
                <w:sz w:val="20"/>
                <w:szCs w:val="20"/>
              </w:rPr>
              <w:t>53</w:t>
            </w:r>
          </w:p>
        </w:tc>
      </w:tr>
      <w:tr w:rsidR="0041510C" w14:paraId="40B7EF89" w14:textId="77777777" w:rsidTr="00FC107A">
        <w:trPr>
          <w:trHeight w:val="227"/>
        </w:trPr>
        <w:tc>
          <w:tcPr>
            <w:tcW w:w="5524" w:type="dxa"/>
            <w:vAlign w:val="center"/>
          </w:tcPr>
          <w:p w14:paraId="50E62AE5" w14:textId="342E6007" w:rsidR="0041510C" w:rsidRPr="00377278" w:rsidRDefault="0041510C" w:rsidP="00FC107A">
            <w:pPr>
              <w:spacing w:after="160"/>
              <w:ind w:right="-432"/>
              <w:jc w:val="both"/>
              <w:rPr>
                <w:rFonts w:ascii="Calibri" w:eastAsia="Calibri" w:hAnsi="Calibri" w:cs="Times New Roman"/>
                <w:sz w:val="20"/>
                <w:szCs w:val="20"/>
              </w:rPr>
            </w:pPr>
            <w:r w:rsidRPr="00377278">
              <w:rPr>
                <w:rFonts w:ascii="Calibri" w:eastAsia="Calibri" w:hAnsi="Calibri" w:cs="Times New Roman"/>
                <w:sz w:val="20"/>
                <w:szCs w:val="20"/>
              </w:rPr>
              <w:t>Častá komunikace prostřednictvím technologií</w:t>
            </w:r>
          </w:p>
        </w:tc>
        <w:tc>
          <w:tcPr>
            <w:tcW w:w="1843" w:type="dxa"/>
            <w:vAlign w:val="center"/>
          </w:tcPr>
          <w:p w14:paraId="2908786C" w14:textId="4F5A0D23" w:rsidR="0041510C" w:rsidRPr="00377278" w:rsidRDefault="003F422B" w:rsidP="00FC107A">
            <w:pPr>
              <w:spacing w:after="160"/>
              <w:ind w:right="-432"/>
              <w:jc w:val="both"/>
              <w:rPr>
                <w:rFonts w:ascii="Calibri" w:eastAsia="Calibri" w:hAnsi="Calibri" w:cs="Times New Roman"/>
                <w:sz w:val="20"/>
                <w:szCs w:val="20"/>
              </w:rPr>
            </w:pPr>
            <w:r w:rsidRPr="00377278">
              <w:rPr>
                <w:rFonts w:ascii="Calibri" w:eastAsia="Calibri" w:hAnsi="Calibri" w:cs="Times New Roman"/>
                <w:sz w:val="20"/>
                <w:szCs w:val="20"/>
              </w:rPr>
              <w:t>27</w:t>
            </w:r>
          </w:p>
        </w:tc>
        <w:tc>
          <w:tcPr>
            <w:tcW w:w="1689" w:type="dxa"/>
            <w:vAlign w:val="center"/>
          </w:tcPr>
          <w:p w14:paraId="450089EC" w14:textId="1D91DAC0" w:rsidR="0041510C" w:rsidRPr="00377278" w:rsidRDefault="003F422B" w:rsidP="00FC107A">
            <w:pPr>
              <w:spacing w:after="160"/>
              <w:ind w:right="-432"/>
              <w:jc w:val="both"/>
              <w:rPr>
                <w:rFonts w:ascii="Calibri" w:eastAsia="Calibri" w:hAnsi="Calibri" w:cs="Times New Roman"/>
                <w:sz w:val="20"/>
                <w:szCs w:val="20"/>
              </w:rPr>
            </w:pPr>
            <w:r w:rsidRPr="00377278">
              <w:rPr>
                <w:rFonts w:ascii="Calibri" w:eastAsia="Calibri" w:hAnsi="Calibri" w:cs="Times New Roman"/>
                <w:sz w:val="20"/>
                <w:szCs w:val="20"/>
              </w:rPr>
              <w:t>47</w:t>
            </w:r>
          </w:p>
        </w:tc>
      </w:tr>
    </w:tbl>
    <w:p w14:paraId="4C096DC1" w14:textId="77777777" w:rsidR="00AF3343" w:rsidRPr="00FF1F4A" w:rsidRDefault="00AF3343" w:rsidP="00EF48C0">
      <w:pPr>
        <w:spacing w:after="160" w:line="259" w:lineRule="auto"/>
        <w:ind w:left="-426" w:right="-432"/>
        <w:jc w:val="both"/>
        <w:rPr>
          <w:rFonts w:ascii="Calibri" w:eastAsia="Calibri" w:hAnsi="Calibri" w:cs="Times New Roman"/>
          <w:sz w:val="22"/>
          <w:szCs w:val="22"/>
        </w:rPr>
      </w:pPr>
    </w:p>
    <w:p w14:paraId="045857E1" w14:textId="77777777" w:rsidR="00EF48C0" w:rsidRPr="00FF1F4A" w:rsidRDefault="00EF48C0" w:rsidP="00EF48C0">
      <w:pPr>
        <w:spacing w:after="160" w:line="259" w:lineRule="auto"/>
        <w:ind w:left="-426" w:right="-432"/>
        <w:jc w:val="both"/>
        <w:rPr>
          <w:rFonts w:ascii="Calibri" w:eastAsia="Calibri" w:hAnsi="Calibri" w:cs="Times New Roman"/>
          <w:b/>
          <w:bCs/>
          <w:sz w:val="22"/>
          <w:szCs w:val="22"/>
        </w:rPr>
      </w:pPr>
      <w:r w:rsidRPr="00FF1F4A">
        <w:rPr>
          <w:rFonts w:ascii="Calibri" w:eastAsia="Calibri" w:hAnsi="Calibri" w:cs="Times New Roman"/>
          <w:b/>
          <w:bCs/>
          <w:sz w:val="22"/>
          <w:szCs w:val="22"/>
        </w:rPr>
        <w:t>Kdo je vlastně nevěrný?</w:t>
      </w:r>
    </w:p>
    <w:p w14:paraId="4C3017EF" w14:textId="4BEC7DBF" w:rsidR="00EF48C0" w:rsidRPr="00FF1F4A" w:rsidRDefault="00EF48C0" w:rsidP="00EF48C0">
      <w:pPr>
        <w:spacing w:after="160" w:line="259" w:lineRule="auto"/>
        <w:ind w:left="-426" w:right="-432"/>
        <w:jc w:val="both"/>
        <w:rPr>
          <w:rFonts w:ascii="Calibri" w:eastAsia="Calibri" w:hAnsi="Calibri" w:cs="Times New Roman"/>
          <w:sz w:val="22"/>
          <w:szCs w:val="22"/>
        </w:rPr>
      </w:pPr>
      <w:r w:rsidRPr="00FF1F4A">
        <w:rPr>
          <w:rFonts w:ascii="Calibri" w:eastAsia="Calibri" w:hAnsi="Calibri" w:cs="Times New Roman"/>
          <w:sz w:val="22"/>
          <w:szCs w:val="22"/>
        </w:rPr>
        <w:t>Více něž polovina Čechů a Češek (54 procent) tvrdí, že se nevěry nikdy nedopustil</w:t>
      </w:r>
      <w:r w:rsidR="006B7267">
        <w:rPr>
          <w:rFonts w:ascii="Calibri" w:eastAsia="Calibri" w:hAnsi="Calibri" w:cs="Times New Roman"/>
          <w:sz w:val="22"/>
          <w:szCs w:val="22"/>
        </w:rPr>
        <w:t>a</w:t>
      </w:r>
      <w:r w:rsidRPr="00FF1F4A">
        <w:rPr>
          <w:rFonts w:ascii="Calibri" w:eastAsia="Calibri" w:hAnsi="Calibri" w:cs="Times New Roman"/>
          <w:sz w:val="22"/>
          <w:szCs w:val="22"/>
        </w:rPr>
        <w:t>, a téměř stejně (52 procent) z nich věří, že nikdy nebyli podvedeni. K nevěře se přiznalo 36 procent dotázaných (20 procent podvedlo jednou, 16 procent opakovaně). Muži si častěji myslí, že jsou nevěrnější ženy, zatímco ženy si častěji myslí, že jsou nevěrnější muži. Z výsledků průzkumu ale vyplývá, že jsou muži o trochu více nevěrní než ženy, a to 40 procent mužů proti 33 procentům žen. Nebo to muži otevřeněji přiznávají.</w:t>
      </w:r>
    </w:p>
    <w:p w14:paraId="6C130F10" w14:textId="77777777" w:rsidR="00EF48C0" w:rsidRPr="00FF1F4A" w:rsidRDefault="00EF48C0" w:rsidP="00EF48C0">
      <w:pPr>
        <w:spacing w:after="160" w:line="259" w:lineRule="auto"/>
        <w:ind w:left="-426" w:right="-432"/>
        <w:jc w:val="both"/>
        <w:rPr>
          <w:rFonts w:ascii="Calibri" w:eastAsia="Calibri" w:hAnsi="Calibri" w:cs="Times New Roman"/>
          <w:b/>
          <w:bCs/>
          <w:sz w:val="22"/>
          <w:szCs w:val="22"/>
        </w:rPr>
      </w:pPr>
      <w:r w:rsidRPr="00FF1F4A">
        <w:rPr>
          <w:rFonts w:ascii="Calibri" w:eastAsia="Calibri" w:hAnsi="Calibri" w:cs="Times New Roman"/>
          <w:b/>
          <w:bCs/>
          <w:sz w:val="22"/>
          <w:szCs w:val="22"/>
        </w:rPr>
        <w:t>Lze nevěru odpustit?</w:t>
      </w:r>
    </w:p>
    <w:p w14:paraId="3235DC3D" w14:textId="379DDCEF" w:rsidR="00EF48C0" w:rsidRPr="00FF1F4A" w:rsidRDefault="00EF48C0" w:rsidP="00EF48C0">
      <w:pPr>
        <w:spacing w:after="160" w:line="259" w:lineRule="auto"/>
        <w:ind w:left="-426" w:right="-432"/>
        <w:jc w:val="both"/>
        <w:rPr>
          <w:rFonts w:ascii="Calibri" w:eastAsia="Calibri" w:hAnsi="Calibri" w:cs="Times New Roman"/>
          <w:sz w:val="22"/>
          <w:szCs w:val="22"/>
        </w:rPr>
      </w:pPr>
      <w:r w:rsidRPr="00FF1F4A">
        <w:rPr>
          <w:rFonts w:ascii="Calibri" w:eastAsia="Calibri" w:hAnsi="Calibri" w:cs="Times New Roman"/>
          <w:sz w:val="22"/>
          <w:szCs w:val="22"/>
        </w:rPr>
        <w:t>Dvě pětiny dotázaných by se k nevěře přiznaly, dvě pětiny pouze v případě odhalení a pětina je přesvědčená, že je nejlepší vše zapřít, a to i v případě odhalení. Zapíračů bylo nejvíce mezi muži (28 procent) a mezi lidmi nad 60 let (29 procent). Celkem 86 procent se domnívá, že se nevěra dá odpustit. Převažuje ale mezi nimi názor, že to vztah poznamená (55 procent). Pouze 14 procent Čechů</w:t>
      </w:r>
      <w:r w:rsidR="00580D41">
        <w:rPr>
          <w:rFonts w:ascii="Calibri" w:eastAsia="Calibri" w:hAnsi="Calibri" w:cs="Times New Roman"/>
          <w:sz w:val="22"/>
          <w:szCs w:val="22"/>
        </w:rPr>
        <w:t xml:space="preserve"> a Češek</w:t>
      </w:r>
      <w:r w:rsidRPr="00FF1F4A">
        <w:rPr>
          <w:rFonts w:ascii="Calibri" w:eastAsia="Calibri" w:hAnsi="Calibri" w:cs="Times New Roman"/>
          <w:sz w:val="22"/>
          <w:szCs w:val="22"/>
        </w:rPr>
        <w:t xml:space="preserve"> věří, že nevěru odpustit nelze.</w:t>
      </w:r>
    </w:p>
    <w:p w14:paraId="50EBDEC8" w14:textId="574EDAB6" w:rsidR="0004063F" w:rsidRPr="00FF1F4A" w:rsidRDefault="00EF48C0" w:rsidP="00EF48C0">
      <w:pPr>
        <w:spacing w:after="160" w:line="259" w:lineRule="auto"/>
        <w:ind w:left="-426" w:right="-432"/>
        <w:jc w:val="both"/>
        <w:rPr>
          <w:rFonts w:ascii="Calibri" w:eastAsia="Calibri" w:hAnsi="Calibri" w:cs="Times New Roman"/>
          <w:sz w:val="22"/>
          <w:szCs w:val="22"/>
        </w:rPr>
      </w:pPr>
      <w:r w:rsidRPr="00FF1F4A">
        <w:rPr>
          <w:rFonts w:ascii="Calibri" w:eastAsia="Calibri" w:hAnsi="Calibri" w:cs="Times New Roman"/>
          <w:sz w:val="22"/>
          <w:szCs w:val="22"/>
        </w:rPr>
        <w:lastRenderedPageBreak/>
        <w:t xml:space="preserve">Jestli Julie zůstane s </w:t>
      </w:r>
      <w:proofErr w:type="spellStart"/>
      <w:r w:rsidRPr="00FF1F4A">
        <w:rPr>
          <w:rFonts w:ascii="Calibri" w:eastAsia="Calibri" w:hAnsi="Calibri" w:cs="Times New Roman"/>
          <w:sz w:val="22"/>
          <w:szCs w:val="22"/>
        </w:rPr>
        <w:t>Akselem</w:t>
      </w:r>
      <w:proofErr w:type="spellEnd"/>
      <w:r w:rsidRPr="00FF1F4A">
        <w:rPr>
          <w:rFonts w:ascii="Calibri" w:eastAsia="Calibri" w:hAnsi="Calibri" w:cs="Times New Roman"/>
          <w:sz w:val="22"/>
          <w:szCs w:val="22"/>
        </w:rPr>
        <w:t xml:space="preserve">, nebo si začne s </w:t>
      </w:r>
      <w:proofErr w:type="spellStart"/>
      <w:r w:rsidRPr="00FF1F4A">
        <w:rPr>
          <w:rFonts w:ascii="Calibri" w:eastAsia="Calibri" w:hAnsi="Calibri" w:cs="Times New Roman"/>
          <w:sz w:val="22"/>
          <w:szCs w:val="22"/>
        </w:rPr>
        <w:t>Eivindem</w:t>
      </w:r>
      <w:proofErr w:type="spellEnd"/>
      <w:r w:rsidRPr="00FF1F4A">
        <w:rPr>
          <w:rFonts w:ascii="Calibri" w:eastAsia="Calibri" w:hAnsi="Calibri" w:cs="Times New Roman"/>
          <w:sz w:val="22"/>
          <w:szCs w:val="22"/>
        </w:rPr>
        <w:t xml:space="preserve">, se dozvíte 17. března, kdy snímek </w:t>
      </w:r>
      <w:r w:rsidRPr="00FF1F4A">
        <w:rPr>
          <w:rFonts w:ascii="Calibri" w:eastAsia="Calibri" w:hAnsi="Calibri" w:cs="Times New Roman"/>
          <w:i/>
          <w:iCs/>
          <w:sz w:val="22"/>
          <w:szCs w:val="22"/>
        </w:rPr>
        <w:t>Nejhorší člověk na světě</w:t>
      </w:r>
      <w:r w:rsidRPr="00FF1F4A">
        <w:rPr>
          <w:rFonts w:ascii="Calibri" w:eastAsia="Calibri" w:hAnsi="Calibri" w:cs="Times New Roman"/>
          <w:sz w:val="22"/>
          <w:szCs w:val="22"/>
        </w:rPr>
        <w:t xml:space="preserve"> vstoupí do kin.</w:t>
      </w:r>
    </w:p>
    <w:p w14:paraId="506F1068" w14:textId="77777777" w:rsidR="00C00541" w:rsidRPr="008621ED" w:rsidRDefault="00C00541" w:rsidP="005A14B8">
      <w:pPr>
        <w:ind w:left="-426" w:right="-573"/>
        <w:jc w:val="both"/>
        <w:rPr>
          <w:rFonts w:ascii="Calibri" w:hAnsi="Calibri" w:cs="Calibri"/>
          <w:sz w:val="22"/>
          <w:szCs w:val="22"/>
        </w:rPr>
      </w:pPr>
    </w:p>
    <w:p w14:paraId="0505C32F" w14:textId="77777777" w:rsidR="008621ED" w:rsidRPr="007C500D" w:rsidRDefault="002E462A" w:rsidP="008621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ind w:left="-426" w:right="-573"/>
        <w:jc w:val="both"/>
        <w:outlineLvl w:val="0"/>
        <w:rPr>
          <w:rFonts w:ascii="Calibri" w:hAnsi="Calibri" w:cs="Calibri"/>
          <w:b/>
          <w:bCs/>
          <w:noProof/>
          <w:kern w:val="1"/>
          <w:sz w:val="22"/>
          <w:szCs w:val="22"/>
        </w:rPr>
      </w:pPr>
      <w:r>
        <w:rPr>
          <w:rFonts w:ascii="Calibri" w:hAnsi="Calibri" w:cs="Calibri"/>
          <w:noProof/>
          <w:sz w:val="22"/>
          <w:szCs w:val="22"/>
        </w:rPr>
        <w:pict w14:anchorId="23765A4C">
          <v:rect id="_x0000_i1025" alt="" style="width:503.25pt;height:.05pt;mso-width-percent:0;mso-height-percent:0;mso-width-percent:0;mso-height-percent:0" o:hralign="center" o:hrstd="t" o:hr="t" fillcolor="#a0a0a0" stroked="f"/>
        </w:pict>
      </w:r>
    </w:p>
    <w:p w14:paraId="491DA49C" w14:textId="77777777" w:rsidR="008621ED" w:rsidRDefault="008621ED" w:rsidP="008621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ind w:left="-426" w:right="-573"/>
        <w:jc w:val="both"/>
        <w:outlineLvl w:val="0"/>
        <w:rPr>
          <w:rFonts w:ascii="Calibri" w:hAnsi="Calibri" w:cs="Calibri"/>
          <w:b/>
          <w:bCs/>
          <w:noProof/>
          <w:kern w:val="1"/>
          <w:sz w:val="22"/>
          <w:szCs w:val="22"/>
        </w:rPr>
      </w:pPr>
    </w:p>
    <w:p w14:paraId="1140D9E7" w14:textId="0AB6BE9E" w:rsidR="008621ED" w:rsidRPr="002D6A3B" w:rsidRDefault="004C4A19" w:rsidP="008621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ind w:left="-426" w:right="-573"/>
        <w:jc w:val="both"/>
        <w:outlineLvl w:val="0"/>
        <w:rPr>
          <w:rFonts w:ascii="Calibri" w:hAnsi="Calibri" w:cs="Calibri"/>
          <w:bCs/>
          <w:noProof/>
          <w:kern w:val="1"/>
          <w:sz w:val="22"/>
          <w:szCs w:val="22"/>
        </w:rPr>
      </w:pPr>
      <w:r>
        <w:rPr>
          <w:rFonts w:ascii="Calibri" w:hAnsi="Calibri" w:cs="Calibri"/>
          <w:b/>
          <w:bCs/>
          <w:noProof/>
          <w:kern w:val="1"/>
          <w:sz w:val="22"/>
          <w:szCs w:val="22"/>
        </w:rPr>
        <w:t>Nejhorší člověk na světě</w:t>
      </w:r>
    </w:p>
    <w:p w14:paraId="7FF4359A" w14:textId="7F0AA410" w:rsidR="008621ED" w:rsidRPr="002D6A3B" w:rsidRDefault="00222ED2" w:rsidP="008621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ind w:left="-426" w:right="-573"/>
        <w:jc w:val="both"/>
        <w:outlineLvl w:val="0"/>
        <w:rPr>
          <w:rFonts w:ascii="Calibri" w:hAnsi="Calibri" w:cs="Calibri"/>
          <w:bCs/>
          <w:noProof/>
          <w:kern w:val="2"/>
          <w:sz w:val="22"/>
          <w:szCs w:val="22"/>
        </w:rPr>
      </w:pPr>
      <w:r>
        <w:rPr>
          <w:rFonts w:ascii="Calibri" w:hAnsi="Calibri" w:cs="Calibri"/>
          <w:bCs/>
          <w:noProof/>
          <w:kern w:val="2"/>
          <w:sz w:val="22"/>
          <w:szCs w:val="22"/>
        </w:rPr>
        <w:t>Norsko</w:t>
      </w:r>
      <w:r w:rsidR="00705244" w:rsidRPr="002D6A3B">
        <w:rPr>
          <w:rFonts w:ascii="Calibri" w:hAnsi="Calibri" w:cs="Calibri"/>
          <w:bCs/>
          <w:noProof/>
          <w:kern w:val="2"/>
          <w:sz w:val="22"/>
          <w:szCs w:val="22"/>
        </w:rPr>
        <w:t xml:space="preserve"> </w:t>
      </w:r>
      <w:r w:rsidR="008621ED" w:rsidRPr="002D6A3B">
        <w:rPr>
          <w:rFonts w:ascii="Calibri" w:hAnsi="Calibri" w:cs="Calibri"/>
          <w:bCs/>
          <w:noProof/>
          <w:kern w:val="2"/>
          <w:sz w:val="22"/>
          <w:szCs w:val="22"/>
        </w:rPr>
        <w:t>/</w:t>
      </w:r>
      <w:r w:rsidR="00FC4468" w:rsidRPr="002D6A3B">
        <w:rPr>
          <w:rFonts w:ascii="Calibri" w:hAnsi="Calibri" w:cs="Calibri"/>
          <w:bCs/>
          <w:noProof/>
          <w:kern w:val="2"/>
          <w:sz w:val="22"/>
          <w:szCs w:val="22"/>
        </w:rPr>
        <w:t xml:space="preserve"> 202</w:t>
      </w:r>
      <w:r w:rsidR="00705244" w:rsidRPr="002D6A3B">
        <w:rPr>
          <w:rFonts w:ascii="Calibri" w:hAnsi="Calibri" w:cs="Calibri"/>
          <w:bCs/>
          <w:noProof/>
          <w:kern w:val="2"/>
          <w:sz w:val="22"/>
          <w:szCs w:val="22"/>
        </w:rPr>
        <w:t>1</w:t>
      </w:r>
      <w:r w:rsidR="00FC4468" w:rsidRPr="002D6A3B">
        <w:rPr>
          <w:rFonts w:ascii="Calibri" w:hAnsi="Calibri" w:cs="Calibri"/>
          <w:bCs/>
          <w:noProof/>
          <w:kern w:val="2"/>
          <w:sz w:val="22"/>
          <w:szCs w:val="22"/>
        </w:rPr>
        <w:t xml:space="preserve"> </w:t>
      </w:r>
      <w:r w:rsidR="00705244" w:rsidRPr="002D6A3B">
        <w:rPr>
          <w:rFonts w:ascii="Calibri" w:hAnsi="Calibri" w:cs="Calibri"/>
          <w:bCs/>
          <w:noProof/>
          <w:kern w:val="2"/>
          <w:sz w:val="22"/>
          <w:szCs w:val="22"/>
        </w:rPr>
        <w:t xml:space="preserve">/ </w:t>
      </w:r>
      <w:r w:rsidR="00FC4468" w:rsidRPr="002D6A3B">
        <w:rPr>
          <w:rFonts w:ascii="Calibri" w:hAnsi="Calibri" w:cs="Calibri"/>
          <w:bCs/>
          <w:noProof/>
          <w:kern w:val="2"/>
          <w:sz w:val="22"/>
          <w:szCs w:val="22"/>
        </w:rPr>
        <w:t>1</w:t>
      </w:r>
      <w:r>
        <w:rPr>
          <w:rFonts w:ascii="Calibri" w:hAnsi="Calibri" w:cs="Calibri"/>
          <w:bCs/>
          <w:noProof/>
          <w:kern w:val="2"/>
          <w:sz w:val="22"/>
          <w:szCs w:val="22"/>
        </w:rPr>
        <w:t>21</w:t>
      </w:r>
      <w:r w:rsidR="008621ED" w:rsidRPr="002D6A3B">
        <w:rPr>
          <w:rFonts w:ascii="Calibri" w:hAnsi="Calibri" w:cs="Calibri"/>
          <w:bCs/>
          <w:noProof/>
          <w:kern w:val="2"/>
          <w:sz w:val="22"/>
          <w:szCs w:val="22"/>
        </w:rPr>
        <w:t xml:space="preserve"> minut / premiéra:</w:t>
      </w:r>
      <w:r w:rsidR="008621ED" w:rsidRPr="002D6A3B">
        <w:rPr>
          <w:rFonts w:ascii="Calibri" w:hAnsi="Calibri" w:cs="Calibri"/>
          <w:bCs/>
          <w:noProof/>
          <w:color w:val="FF0000"/>
          <w:kern w:val="2"/>
          <w:sz w:val="22"/>
          <w:szCs w:val="22"/>
        </w:rPr>
        <w:t xml:space="preserve"> </w:t>
      </w:r>
      <w:r w:rsidR="00E66A2C" w:rsidRPr="00E66A2C">
        <w:rPr>
          <w:rFonts w:ascii="Calibri" w:hAnsi="Calibri" w:cs="Calibri"/>
          <w:b/>
          <w:noProof/>
          <w:kern w:val="2"/>
          <w:sz w:val="22"/>
          <w:szCs w:val="22"/>
        </w:rPr>
        <w:t>1</w:t>
      </w:r>
      <w:r w:rsidR="002708CE">
        <w:rPr>
          <w:rFonts w:ascii="Calibri" w:hAnsi="Calibri" w:cs="Calibri"/>
          <w:b/>
          <w:noProof/>
          <w:kern w:val="2"/>
          <w:sz w:val="22"/>
          <w:szCs w:val="22"/>
        </w:rPr>
        <w:t>7</w:t>
      </w:r>
      <w:r w:rsidR="00142B1D" w:rsidRPr="00E66A2C">
        <w:rPr>
          <w:rFonts w:ascii="Calibri" w:hAnsi="Calibri" w:cs="Calibri"/>
          <w:b/>
          <w:noProof/>
          <w:kern w:val="2"/>
          <w:sz w:val="22"/>
          <w:szCs w:val="22"/>
        </w:rPr>
        <w:t xml:space="preserve">. </w:t>
      </w:r>
      <w:r w:rsidR="00E66A2C" w:rsidRPr="00E66A2C">
        <w:rPr>
          <w:rFonts w:ascii="Calibri" w:hAnsi="Calibri" w:cs="Calibri"/>
          <w:b/>
          <w:noProof/>
          <w:kern w:val="2"/>
          <w:sz w:val="22"/>
          <w:szCs w:val="22"/>
        </w:rPr>
        <w:t>března</w:t>
      </w:r>
      <w:r w:rsidR="00142B1D" w:rsidRPr="00E66A2C">
        <w:rPr>
          <w:rFonts w:ascii="Calibri" w:hAnsi="Calibri" w:cs="Calibri"/>
          <w:b/>
          <w:noProof/>
          <w:kern w:val="2"/>
          <w:sz w:val="22"/>
          <w:szCs w:val="22"/>
        </w:rPr>
        <w:t xml:space="preserve"> 2022</w:t>
      </w:r>
    </w:p>
    <w:p w14:paraId="56B9481C" w14:textId="77777777" w:rsidR="008621ED" w:rsidRPr="002D6A3B" w:rsidRDefault="008621ED" w:rsidP="008621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ind w:left="-426" w:right="-573"/>
        <w:jc w:val="both"/>
        <w:rPr>
          <w:rFonts w:ascii="Calibri" w:hAnsi="Calibri" w:cs="Calibri"/>
          <w:noProof/>
          <w:kern w:val="2"/>
          <w:sz w:val="22"/>
          <w:szCs w:val="22"/>
        </w:rPr>
      </w:pPr>
    </w:p>
    <w:p w14:paraId="1D103B0E" w14:textId="19144143" w:rsidR="008621ED" w:rsidRPr="004829A8" w:rsidRDefault="008621ED" w:rsidP="008621E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ind w:left="-426" w:right="-573"/>
        <w:jc w:val="both"/>
        <w:rPr>
          <w:rFonts w:ascii="Calibri" w:hAnsi="Calibri" w:cs="Calibri"/>
          <w:noProof/>
          <w:kern w:val="2"/>
          <w:sz w:val="22"/>
          <w:szCs w:val="22"/>
        </w:rPr>
      </w:pPr>
      <w:r w:rsidRPr="004829A8">
        <w:rPr>
          <w:rFonts w:ascii="Arial" w:hAnsi="Arial" w:cs="Arial"/>
          <w:noProof/>
          <w:kern w:val="2"/>
          <w:sz w:val="22"/>
          <w:szCs w:val="22"/>
        </w:rPr>
        <w:t>■</w:t>
      </w:r>
      <w:r w:rsidRPr="004829A8">
        <w:rPr>
          <w:rFonts w:ascii="Calibri" w:hAnsi="Calibri" w:cs="Calibri"/>
          <w:noProof/>
          <w:kern w:val="2"/>
          <w:sz w:val="22"/>
          <w:szCs w:val="22"/>
        </w:rPr>
        <w:t xml:space="preserve"> </w:t>
      </w:r>
      <w:r w:rsidRPr="004829A8">
        <w:rPr>
          <w:rFonts w:ascii="Calibri" w:hAnsi="Calibri" w:cs="Calibri"/>
          <w:b/>
          <w:bCs/>
          <w:noProof/>
          <w:kern w:val="2"/>
          <w:sz w:val="22"/>
          <w:szCs w:val="22"/>
        </w:rPr>
        <w:t>žánr</w:t>
      </w:r>
      <w:r w:rsidRPr="004829A8">
        <w:rPr>
          <w:rFonts w:ascii="Calibri" w:hAnsi="Calibri" w:cs="Calibri"/>
          <w:noProof/>
          <w:kern w:val="2"/>
          <w:sz w:val="22"/>
          <w:szCs w:val="22"/>
        </w:rPr>
        <w:t xml:space="preserve"> </w:t>
      </w:r>
      <w:r w:rsidR="00FC4468" w:rsidRPr="004829A8">
        <w:rPr>
          <w:rFonts w:ascii="Calibri" w:hAnsi="Calibri" w:cs="Calibri"/>
          <w:noProof/>
          <w:kern w:val="2"/>
          <w:sz w:val="22"/>
          <w:szCs w:val="22"/>
        </w:rPr>
        <w:t>drama</w:t>
      </w:r>
      <w:r w:rsidR="00142B1D">
        <w:rPr>
          <w:rFonts w:ascii="Calibri" w:hAnsi="Calibri" w:cs="Calibri"/>
          <w:noProof/>
          <w:kern w:val="2"/>
          <w:sz w:val="22"/>
          <w:szCs w:val="22"/>
        </w:rPr>
        <w:t>/komedie</w:t>
      </w:r>
    </w:p>
    <w:p w14:paraId="357206B3" w14:textId="35C36547" w:rsidR="000728F2" w:rsidRPr="004829A8" w:rsidRDefault="008621ED" w:rsidP="00632584">
      <w:pPr>
        <w:ind w:left="-426" w:right="-573"/>
        <w:rPr>
          <w:rStyle w:val="dn"/>
          <w:rFonts w:ascii="Calibri" w:hAnsi="Calibri" w:cs="Calibri"/>
          <w:b/>
          <w:noProof/>
          <w:color w:val="000000"/>
          <w:kern w:val="1"/>
          <w:sz w:val="22"/>
          <w:szCs w:val="22"/>
        </w:rPr>
      </w:pPr>
      <w:r w:rsidRPr="004829A8">
        <w:rPr>
          <w:rFonts w:ascii="Arial" w:hAnsi="Arial" w:cs="Arial"/>
          <w:b/>
          <w:noProof/>
          <w:color w:val="000000"/>
          <w:kern w:val="1"/>
          <w:sz w:val="22"/>
          <w:szCs w:val="22"/>
        </w:rPr>
        <w:t>■</w:t>
      </w:r>
      <w:r w:rsidRPr="004829A8">
        <w:rPr>
          <w:rFonts w:ascii="Calibri" w:hAnsi="Calibri" w:cs="Calibri"/>
          <w:b/>
          <w:noProof/>
          <w:color w:val="000000"/>
          <w:kern w:val="1"/>
          <w:sz w:val="22"/>
          <w:szCs w:val="22"/>
        </w:rPr>
        <w:t xml:space="preserve"> režie</w:t>
      </w:r>
      <w:r w:rsidR="00632584" w:rsidRPr="004829A8">
        <w:rPr>
          <w:rFonts w:ascii="Calibri" w:hAnsi="Calibri" w:cs="Calibri"/>
          <w:b/>
          <w:noProof/>
          <w:color w:val="000000"/>
          <w:kern w:val="1"/>
          <w:sz w:val="22"/>
          <w:szCs w:val="22"/>
        </w:rPr>
        <w:t xml:space="preserve"> </w:t>
      </w:r>
      <w:r w:rsidR="00142B1D">
        <w:rPr>
          <w:rFonts w:ascii="Calibri" w:hAnsi="Calibri" w:cs="Calibri"/>
          <w:bCs/>
          <w:noProof/>
          <w:color w:val="000000"/>
          <w:kern w:val="1"/>
          <w:sz w:val="22"/>
          <w:szCs w:val="22"/>
        </w:rPr>
        <w:t>Joachim Trier</w:t>
      </w:r>
      <w:r w:rsidR="00632584" w:rsidRPr="004829A8">
        <w:rPr>
          <w:rFonts w:ascii="Calibri" w:hAnsi="Calibri" w:cs="Calibri"/>
          <w:b/>
          <w:noProof/>
          <w:color w:val="000000"/>
          <w:kern w:val="1"/>
          <w:sz w:val="22"/>
          <w:szCs w:val="22"/>
        </w:rPr>
        <w:t xml:space="preserve"> </w:t>
      </w:r>
      <w:r w:rsidR="00632584" w:rsidRPr="004829A8">
        <w:rPr>
          <w:rFonts w:ascii="Arial" w:hAnsi="Arial" w:cs="Arial"/>
          <w:b/>
          <w:noProof/>
          <w:color w:val="000000"/>
          <w:kern w:val="1"/>
          <w:sz w:val="22"/>
          <w:szCs w:val="22"/>
        </w:rPr>
        <w:t>■</w:t>
      </w:r>
      <w:r w:rsidRPr="004829A8">
        <w:rPr>
          <w:rFonts w:ascii="Calibri" w:hAnsi="Calibri" w:cs="Calibri"/>
          <w:b/>
          <w:noProof/>
          <w:color w:val="000000"/>
          <w:kern w:val="1"/>
          <w:sz w:val="22"/>
          <w:szCs w:val="22"/>
        </w:rPr>
        <w:t xml:space="preserve">scénář </w:t>
      </w:r>
      <w:r w:rsidR="00C27817" w:rsidRPr="00C27817">
        <w:rPr>
          <w:rFonts w:ascii="Calibri" w:hAnsi="Calibri" w:cs="Calibri"/>
          <w:noProof/>
          <w:color w:val="000000"/>
          <w:kern w:val="1"/>
          <w:sz w:val="22"/>
          <w:szCs w:val="22"/>
        </w:rPr>
        <w:t>Joachim Trier, Eskil</w:t>
      </w:r>
      <w:r w:rsidR="000E35CB">
        <w:rPr>
          <w:rFonts w:ascii="Calibri" w:hAnsi="Calibri" w:cs="Calibri"/>
          <w:noProof/>
          <w:color w:val="000000"/>
          <w:kern w:val="1"/>
          <w:sz w:val="22"/>
          <w:szCs w:val="22"/>
        </w:rPr>
        <w:t xml:space="preserve"> Vogt</w:t>
      </w:r>
      <w:r w:rsidR="00C27817" w:rsidRPr="00C27817">
        <w:rPr>
          <w:rFonts w:ascii="Calibri" w:hAnsi="Calibri" w:cs="Calibri"/>
          <w:noProof/>
          <w:color w:val="000000"/>
          <w:kern w:val="1"/>
          <w:sz w:val="22"/>
          <w:szCs w:val="22"/>
        </w:rPr>
        <w:t xml:space="preserve"> </w:t>
      </w:r>
      <w:r w:rsidR="00C27817" w:rsidRPr="00C27817">
        <w:rPr>
          <w:rFonts w:ascii="Arial" w:hAnsi="Arial" w:cs="Arial"/>
          <w:noProof/>
          <w:color w:val="000000"/>
          <w:kern w:val="1"/>
          <w:sz w:val="22"/>
          <w:szCs w:val="22"/>
        </w:rPr>
        <w:t>■</w:t>
      </w:r>
      <w:r w:rsidR="00C27817" w:rsidRPr="00C27817">
        <w:rPr>
          <w:rFonts w:ascii="Calibri" w:hAnsi="Calibri" w:cs="Calibri"/>
          <w:noProof/>
          <w:color w:val="000000"/>
          <w:kern w:val="1"/>
          <w:sz w:val="22"/>
          <w:szCs w:val="22"/>
        </w:rPr>
        <w:t xml:space="preserve"> </w:t>
      </w:r>
      <w:r w:rsidR="00C27817" w:rsidRPr="007E5695">
        <w:rPr>
          <w:rFonts w:ascii="Calibri" w:hAnsi="Calibri" w:cs="Calibri"/>
          <w:b/>
          <w:bCs/>
          <w:noProof/>
          <w:color w:val="000000"/>
          <w:kern w:val="1"/>
          <w:sz w:val="22"/>
          <w:szCs w:val="22"/>
        </w:rPr>
        <w:t>kamera</w:t>
      </w:r>
      <w:r w:rsidR="00C27817" w:rsidRPr="00C27817">
        <w:rPr>
          <w:rFonts w:ascii="Calibri" w:hAnsi="Calibri" w:cs="Calibri"/>
          <w:noProof/>
          <w:color w:val="000000"/>
          <w:kern w:val="1"/>
          <w:sz w:val="22"/>
          <w:szCs w:val="22"/>
        </w:rPr>
        <w:t xml:space="preserve"> Kasper Tuxen Foss </w:t>
      </w:r>
      <w:r w:rsidR="00C27817" w:rsidRPr="00C27817">
        <w:rPr>
          <w:rFonts w:ascii="Arial" w:hAnsi="Arial" w:cs="Arial"/>
          <w:noProof/>
          <w:color w:val="000000"/>
          <w:kern w:val="1"/>
          <w:sz w:val="22"/>
          <w:szCs w:val="22"/>
        </w:rPr>
        <w:t>■</w:t>
      </w:r>
      <w:r w:rsidR="00C27817" w:rsidRPr="00C27817">
        <w:rPr>
          <w:rFonts w:ascii="Calibri" w:hAnsi="Calibri" w:cs="Calibri"/>
          <w:noProof/>
          <w:color w:val="000000"/>
          <w:kern w:val="1"/>
          <w:sz w:val="22"/>
          <w:szCs w:val="22"/>
        </w:rPr>
        <w:t xml:space="preserve"> </w:t>
      </w:r>
      <w:r w:rsidR="00C27817" w:rsidRPr="007E5695">
        <w:rPr>
          <w:rFonts w:ascii="Calibri" w:hAnsi="Calibri" w:cs="Calibri"/>
          <w:b/>
          <w:bCs/>
          <w:noProof/>
          <w:color w:val="000000"/>
          <w:kern w:val="1"/>
          <w:sz w:val="22"/>
          <w:szCs w:val="22"/>
        </w:rPr>
        <w:t xml:space="preserve">střih </w:t>
      </w:r>
      <w:r w:rsidR="00C27817" w:rsidRPr="00C27817">
        <w:rPr>
          <w:rFonts w:ascii="Calibri" w:hAnsi="Calibri" w:cs="Calibri"/>
          <w:noProof/>
          <w:color w:val="000000"/>
          <w:kern w:val="1"/>
          <w:sz w:val="22"/>
          <w:szCs w:val="22"/>
        </w:rPr>
        <w:t>Olivier Bugge Coutté</w:t>
      </w:r>
      <w:r w:rsidR="00C27817" w:rsidRPr="00C27817">
        <w:rPr>
          <w:rStyle w:val="dn"/>
          <w:rFonts w:ascii="Calibri" w:hAnsi="Calibri" w:cs="Calibri"/>
          <w:noProof/>
          <w:color w:val="000000"/>
          <w:kern w:val="1"/>
          <w:sz w:val="22"/>
          <w:szCs w:val="22"/>
        </w:rPr>
        <w:t xml:space="preserve"> </w:t>
      </w:r>
    </w:p>
    <w:p w14:paraId="12B65C9C" w14:textId="17AEC20C" w:rsidR="008621ED" w:rsidRPr="001111A9" w:rsidRDefault="000728F2" w:rsidP="008621ED">
      <w:pPr>
        <w:ind w:left="-426" w:right="-573"/>
        <w:rPr>
          <w:rFonts w:ascii="Calibri" w:hAnsi="Calibri" w:cs="Calibri"/>
          <w:noProof/>
          <w:color w:val="000000" w:themeColor="text1"/>
          <w:kern w:val="1"/>
          <w:sz w:val="22"/>
          <w:szCs w:val="22"/>
        </w:rPr>
      </w:pPr>
      <w:r w:rsidRPr="001111A9">
        <w:rPr>
          <w:rFonts w:ascii="Arial" w:hAnsi="Arial" w:cs="Arial"/>
          <w:b/>
          <w:noProof/>
          <w:color w:val="000000"/>
          <w:kern w:val="1"/>
          <w:sz w:val="22"/>
          <w:szCs w:val="22"/>
        </w:rPr>
        <w:t>■</w:t>
      </w:r>
      <w:r w:rsidRPr="001111A9">
        <w:rPr>
          <w:rFonts w:ascii="Calibri" w:hAnsi="Calibri" w:cs="Calibri"/>
          <w:b/>
          <w:noProof/>
          <w:color w:val="000000"/>
          <w:kern w:val="1"/>
          <w:sz w:val="22"/>
          <w:szCs w:val="22"/>
        </w:rPr>
        <w:t xml:space="preserve"> hrají</w:t>
      </w:r>
      <w:r w:rsidR="008621ED" w:rsidRPr="001111A9">
        <w:rPr>
          <w:rStyle w:val="dn"/>
          <w:rFonts w:ascii="Calibri" w:hAnsi="Calibri" w:cs="Calibri"/>
          <w:noProof/>
          <w:color w:val="000000" w:themeColor="text1"/>
          <w:kern w:val="1"/>
          <w:sz w:val="22"/>
          <w:szCs w:val="22"/>
        </w:rPr>
        <w:t xml:space="preserve"> </w:t>
      </w:r>
      <w:r w:rsidR="007E5695" w:rsidRPr="007E5695">
        <w:rPr>
          <w:rStyle w:val="dn"/>
          <w:rFonts w:ascii="Calibri" w:hAnsi="Calibri" w:cs="Calibri"/>
          <w:noProof/>
          <w:color w:val="000000" w:themeColor="text1"/>
          <w:kern w:val="1"/>
          <w:sz w:val="22"/>
          <w:szCs w:val="22"/>
        </w:rPr>
        <w:t>Renate Reinsve</w:t>
      </w:r>
      <w:r w:rsidR="007E5695">
        <w:rPr>
          <w:rStyle w:val="dn"/>
          <w:rFonts w:ascii="Calibri" w:hAnsi="Calibri" w:cs="Calibri"/>
          <w:noProof/>
          <w:color w:val="000000" w:themeColor="text1"/>
          <w:kern w:val="1"/>
          <w:sz w:val="22"/>
          <w:szCs w:val="22"/>
        </w:rPr>
        <w:t>,</w:t>
      </w:r>
      <w:r w:rsidR="007E5695" w:rsidRPr="007E5695">
        <w:rPr>
          <w:rStyle w:val="dn"/>
          <w:rFonts w:ascii="Calibri" w:hAnsi="Calibri" w:cs="Calibri"/>
          <w:noProof/>
          <w:color w:val="000000" w:themeColor="text1"/>
          <w:kern w:val="1"/>
          <w:sz w:val="22"/>
          <w:szCs w:val="22"/>
        </w:rPr>
        <w:t xml:space="preserve"> Anders Danielsen Lie, Maria Grazia Di Meo, </w:t>
      </w:r>
      <w:r w:rsidR="007E5695">
        <w:rPr>
          <w:rStyle w:val="dn"/>
          <w:rFonts w:ascii="Calibri" w:hAnsi="Calibri" w:cs="Calibri"/>
          <w:noProof/>
          <w:color w:val="000000" w:themeColor="text1"/>
          <w:kern w:val="1"/>
          <w:sz w:val="22"/>
          <w:szCs w:val="22"/>
        </w:rPr>
        <w:t>H</w:t>
      </w:r>
      <w:r w:rsidR="007E5695" w:rsidRPr="007E5695">
        <w:rPr>
          <w:rStyle w:val="dn"/>
          <w:rFonts w:ascii="Calibri" w:hAnsi="Calibri" w:cs="Calibri"/>
          <w:noProof/>
          <w:color w:val="000000" w:themeColor="text1"/>
          <w:kern w:val="1"/>
          <w:sz w:val="22"/>
          <w:szCs w:val="22"/>
        </w:rPr>
        <w:t>ans Olav Brenner</w:t>
      </w:r>
      <w:r w:rsidR="007E5695" w:rsidRPr="007E5695">
        <w:rPr>
          <w:rStyle w:val="dn"/>
          <w:rFonts w:ascii="Calibri" w:hAnsi="Calibri" w:cs="Calibri"/>
          <w:noProof/>
          <w:color w:val="000000" w:themeColor="text1"/>
          <w:kern w:val="1"/>
          <w:sz w:val="22"/>
          <w:szCs w:val="22"/>
        </w:rPr>
        <w:tab/>
      </w:r>
    </w:p>
    <w:p w14:paraId="790B7BF3" w14:textId="15A8670B" w:rsidR="008621ED" w:rsidRPr="001111A9" w:rsidRDefault="008621ED" w:rsidP="008621ED">
      <w:pPr>
        <w:tabs>
          <w:tab w:val="left" w:pos="20"/>
          <w:tab w:val="left" w:pos="1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ind w:left="-426" w:right="-573"/>
        <w:jc w:val="both"/>
        <w:rPr>
          <w:rFonts w:ascii="Calibri" w:hAnsi="Calibri" w:cs="Calibri"/>
          <w:noProof/>
          <w:sz w:val="22"/>
          <w:szCs w:val="22"/>
        </w:rPr>
      </w:pPr>
      <w:r w:rsidRPr="001111A9">
        <w:rPr>
          <w:rFonts w:ascii="Arial" w:hAnsi="Arial" w:cs="Arial"/>
          <w:noProof/>
          <w:kern w:val="1"/>
          <w:sz w:val="22"/>
          <w:szCs w:val="22"/>
        </w:rPr>
        <w:t>■</w:t>
      </w:r>
      <w:r w:rsidRPr="001111A9">
        <w:rPr>
          <w:rFonts w:ascii="Calibri" w:hAnsi="Calibri" w:cs="Calibri"/>
          <w:noProof/>
          <w:kern w:val="1"/>
          <w:sz w:val="22"/>
          <w:szCs w:val="22"/>
        </w:rPr>
        <w:t xml:space="preserve"> </w:t>
      </w:r>
      <w:r w:rsidRPr="001111A9">
        <w:rPr>
          <w:rFonts w:ascii="Calibri" w:hAnsi="Calibri" w:cs="Calibri"/>
          <w:b/>
          <w:bCs/>
          <w:noProof/>
          <w:kern w:val="1"/>
          <w:sz w:val="22"/>
          <w:szCs w:val="22"/>
        </w:rPr>
        <w:t xml:space="preserve">stránka filmu </w:t>
      </w:r>
      <w:r w:rsidRPr="001111A9">
        <w:rPr>
          <w:rFonts w:ascii="Calibri" w:hAnsi="Calibri" w:cs="Calibri"/>
          <w:noProof/>
          <w:color w:val="808080"/>
          <w:sz w:val="22"/>
          <w:szCs w:val="22"/>
        </w:rPr>
        <w:t xml:space="preserve"> </w:t>
      </w:r>
      <w:hyperlink r:id="rId9" w:history="1">
        <w:r w:rsidR="00F77A09" w:rsidRPr="003325B7">
          <w:rPr>
            <w:rStyle w:val="Hypertextovodkaz"/>
          </w:rPr>
          <w:t>https://www.aerofilms.cz/nejhorsi-clovek-na-svete/</w:t>
        </w:r>
      </w:hyperlink>
      <w:r w:rsidR="00F77A09">
        <w:t xml:space="preserve"> </w:t>
      </w:r>
    </w:p>
    <w:p w14:paraId="489F0AB8" w14:textId="64F9D801" w:rsidR="008621ED" w:rsidRPr="001111A9" w:rsidRDefault="008621ED" w:rsidP="008621ED">
      <w:pPr>
        <w:ind w:left="-426" w:right="-573"/>
        <w:rPr>
          <w:rFonts w:ascii="Calibri" w:hAnsi="Calibri" w:cs="Calibri"/>
          <w:noProof/>
          <w:color w:val="FF0000"/>
          <w:sz w:val="22"/>
          <w:szCs w:val="22"/>
        </w:rPr>
      </w:pPr>
      <w:r w:rsidRPr="001111A9">
        <w:rPr>
          <w:rFonts w:ascii="Arial" w:eastAsia="MS Mincho" w:hAnsi="Arial" w:cs="Arial"/>
          <w:noProof/>
          <w:kern w:val="1"/>
          <w:sz w:val="22"/>
          <w:szCs w:val="22"/>
        </w:rPr>
        <w:t>■</w:t>
      </w:r>
      <w:r w:rsidRPr="001111A9">
        <w:rPr>
          <w:rFonts w:ascii="Calibri" w:hAnsi="Calibri" w:cs="Calibri"/>
          <w:noProof/>
          <w:kern w:val="1"/>
          <w:sz w:val="22"/>
          <w:szCs w:val="22"/>
        </w:rPr>
        <w:t xml:space="preserve"> </w:t>
      </w:r>
      <w:r w:rsidRPr="001111A9">
        <w:rPr>
          <w:rFonts w:ascii="Calibri" w:hAnsi="Calibri" w:cs="Calibri"/>
          <w:b/>
          <w:noProof/>
          <w:sz w:val="22"/>
          <w:szCs w:val="22"/>
        </w:rPr>
        <w:t xml:space="preserve">trailer </w:t>
      </w:r>
      <w:hyperlink r:id="rId10" w:history="1">
        <w:r w:rsidR="007E7ADE" w:rsidRPr="003325B7">
          <w:rPr>
            <w:rStyle w:val="Hypertextovodkaz"/>
            <w:rFonts w:ascii="Calibri" w:hAnsi="Calibri" w:cs="Calibri"/>
            <w:sz w:val="22"/>
            <w:szCs w:val="22"/>
          </w:rPr>
          <w:t>https://youtu.be/eRUHf-_bm9M</w:t>
        </w:r>
      </w:hyperlink>
      <w:r w:rsidR="007E7ADE">
        <w:rPr>
          <w:rFonts w:ascii="Calibri" w:hAnsi="Calibri" w:cs="Calibri"/>
          <w:sz w:val="22"/>
          <w:szCs w:val="22"/>
        </w:rPr>
        <w:t xml:space="preserve"> </w:t>
      </w:r>
    </w:p>
    <w:p w14:paraId="186B0EFC" w14:textId="36DE4588" w:rsidR="008621ED" w:rsidRPr="001111A9" w:rsidRDefault="008621ED" w:rsidP="008621ED">
      <w:pPr>
        <w:ind w:left="-426" w:right="-573"/>
        <w:rPr>
          <w:rFonts w:ascii="Calibri" w:hAnsi="Calibri" w:cs="Calibri"/>
          <w:noProof/>
          <w:sz w:val="22"/>
          <w:szCs w:val="22"/>
        </w:rPr>
      </w:pPr>
      <w:r w:rsidRPr="001111A9">
        <w:rPr>
          <w:rFonts w:ascii="Arial" w:eastAsia="MS Mincho" w:hAnsi="Arial" w:cs="Arial"/>
          <w:noProof/>
          <w:kern w:val="1"/>
          <w:sz w:val="22"/>
          <w:szCs w:val="22"/>
        </w:rPr>
        <w:t>■</w:t>
      </w:r>
      <w:r w:rsidRPr="001111A9">
        <w:rPr>
          <w:rFonts w:ascii="Calibri" w:hAnsi="Calibri" w:cs="Calibri"/>
          <w:noProof/>
          <w:kern w:val="1"/>
          <w:sz w:val="22"/>
          <w:szCs w:val="22"/>
        </w:rPr>
        <w:t xml:space="preserve"> </w:t>
      </w:r>
      <w:r w:rsidRPr="001111A9">
        <w:rPr>
          <w:rFonts w:ascii="Calibri" w:hAnsi="Calibri" w:cs="Calibri"/>
          <w:b/>
          <w:bCs/>
          <w:noProof/>
          <w:kern w:val="1"/>
          <w:sz w:val="22"/>
          <w:szCs w:val="22"/>
        </w:rPr>
        <w:t xml:space="preserve">materiály ke stažení </w:t>
      </w:r>
      <w:hyperlink r:id="rId11" w:history="1">
        <w:r w:rsidR="001F3B66" w:rsidRPr="001F3B66">
          <w:rPr>
            <w:rStyle w:val="Hypertextovodkaz"/>
            <w:rFonts w:ascii="Calibri" w:hAnsi="Calibri" w:cs="Calibri"/>
            <w:sz w:val="22"/>
            <w:szCs w:val="22"/>
            <w:shd w:val="clear" w:color="auto" w:fill="FFFFFF"/>
          </w:rPr>
          <w:t>https://aero.capsa.cz/?slozka=7693</w:t>
        </w:r>
      </w:hyperlink>
      <w:r w:rsidR="001F3B66">
        <w:rPr>
          <w:rFonts w:ascii="Calibri" w:hAnsi="Calibri" w:cs="Calibri"/>
          <w:color w:val="000000"/>
          <w:sz w:val="21"/>
          <w:szCs w:val="21"/>
          <w:shd w:val="clear" w:color="auto" w:fill="FFFFFF"/>
        </w:rPr>
        <w:t xml:space="preserve"> </w:t>
      </w:r>
    </w:p>
    <w:p w14:paraId="5E2AA0BA" w14:textId="77777777" w:rsidR="008621ED" w:rsidRPr="001111A9" w:rsidRDefault="008621ED" w:rsidP="008621ED">
      <w:pPr>
        <w:ind w:right="-573"/>
        <w:rPr>
          <w:rFonts w:ascii="Calibri" w:hAnsi="Calibri" w:cs="Calibri"/>
          <w:noProof/>
          <w:sz w:val="22"/>
          <w:szCs w:val="22"/>
        </w:rPr>
      </w:pPr>
    </w:p>
    <w:p w14:paraId="74566347" w14:textId="77777777" w:rsidR="001111A9" w:rsidRDefault="008621ED" w:rsidP="001111A9">
      <w:pPr>
        <w:ind w:left="-426" w:right="-573"/>
        <w:jc w:val="both"/>
        <w:rPr>
          <w:rFonts w:ascii="Calibri" w:hAnsi="Calibri" w:cs="Calibri"/>
          <w:noProof/>
          <w:color w:val="000000"/>
          <w:sz w:val="22"/>
          <w:szCs w:val="22"/>
          <w:shd w:val="clear" w:color="auto" w:fill="FFFFFF"/>
        </w:rPr>
      </w:pPr>
      <w:r w:rsidRPr="001111A9">
        <w:rPr>
          <w:rFonts w:ascii="Arial" w:hAnsi="Arial" w:cs="Arial"/>
          <w:noProof/>
          <w:sz w:val="22"/>
          <w:szCs w:val="22"/>
        </w:rPr>
        <w:t>■</w:t>
      </w:r>
      <w:r w:rsidRPr="001111A9">
        <w:rPr>
          <w:rFonts w:ascii="Calibri" w:eastAsia="Lucida Grande" w:hAnsi="Calibri" w:cs="Calibri"/>
          <w:noProof/>
          <w:color w:val="FF0000"/>
          <w:sz w:val="22"/>
          <w:szCs w:val="22"/>
        </w:rPr>
        <w:t xml:space="preserve"> </w:t>
      </w:r>
      <w:r w:rsidRPr="001111A9">
        <w:rPr>
          <w:rFonts w:ascii="Calibri" w:eastAsia="Lucida Grande" w:hAnsi="Calibri" w:cs="Calibri"/>
          <w:b/>
          <w:noProof/>
          <w:sz w:val="22"/>
          <w:szCs w:val="22"/>
        </w:rPr>
        <w:t>synopse</w:t>
      </w:r>
    </w:p>
    <w:p w14:paraId="5363C445" w14:textId="77777777" w:rsidR="00D72D1C" w:rsidRPr="00D72D1C" w:rsidRDefault="00D72D1C" w:rsidP="00D72D1C">
      <w:pPr>
        <w:ind w:left="-426" w:right="-573"/>
        <w:jc w:val="both"/>
        <w:rPr>
          <w:rFonts w:ascii="Calibri" w:hAnsi="Calibri" w:cs="Calibri"/>
          <w:color w:val="000000"/>
          <w:sz w:val="22"/>
          <w:szCs w:val="22"/>
        </w:rPr>
      </w:pPr>
      <w:r w:rsidRPr="00D72D1C">
        <w:rPr>
          <w:rFonts w:ascii="Calibri" w:hAnsi="Calibri" w:cs="Calibri"/>
          <w:color w:val="000000"/>
          <w:sz w:val="22"/>
          <w:szCs w:val="22"/>
        </w:rPr>
        <w:t xml:space="preserve">Brzy třicetiletá Julie stále hledá své místo ve světě a experimentuje, zatímco její starší přítel </w:t>
      </w:r>
      <w:proofErr w:type="spellStart"/>
      <w:r w:rsidRPr="00D72D1C">
        <w:rPr>
          <w:rFonts w:ascii="Calibri" w:hAnsi="Calibri" w:cs="Calibri"/>
          <w:color w:val="000000"/>
          <w:sz w:val="22"/>
          <w:szCs w:val="22"/>
        </w:rPr>
        <w:t>Aksel</w:t>
      </w:r>
      <w:proofErr w:type="spellEnd"/>
      <w:r w:rsidRPr="00D72D1C">
        <w:rPr>
          <w:rFonts w:ascii="Calibri" w:hAnsi="Calibri" w:cs="Calibri"/>
          <w:color w:val="000000"/>
          <w:sz w:val="22"/>
          <w:szCs w:val="22"/>
        </w:rPr>
        <w:t xml:space="preserve"> by se rád usadil a začal novou životní etapu. Věci se zkomplikují, když zvídavá Julie pronikne na večírek, na kterém potká mladého a okouzlujícího </w:t>
      </w:r>
      <w:proofErr w:type="spellStart"/>
      <w:r w:rsidRPr="00D72D1C">
        <w:rPr>
          <w:rFonts w:ascii="Calibri" w:hAnsi="Calibri" w:cs="Calibri"/>
          <w:color w:val="000000"/>
          <w:sz w:val="22"/>
          <w:szCs w:val="22"/>
        </w:rPr>
        <w:t>Eivinda</w:t>
      </w:r>
      <w:proofErr w:type="spellEnd"/>
      <w:r w:rsidRPr="00D72D1C">
        <w:rPr>
          <w:rFonts w:ascii="Calibri" w:hAnsi="Calibri" w:cs="Calibri"/>
          <w:color w:val="000000"/>
          <w:sz w:val="22"/>
          <w:szCs w:val="22"/>
        </w:rPr>
        <w:t xml:space="preserve">... Film na pomezí dramatu a komedie vypráví vtipně, pravdivě a s citem o vztazích a životě v době, kdy můžeme mít téměř nekonečné možnosti, a přesto si připadat jako nejhorší člověk na světě. Za hlavní roli v diváckém hitu festivalu v Cannes si Renate </w:t>
      </w:r>
      <w:proofErr w:type="spellStart"/>
      <w:r w:rsidRPr="00D72D1C">
        <w:rPr>
          <w:rFonts w:ascii="Calibri" w:hAnsi="Calibri" w:cs="Calibri"/>
          <w:color w:val="000000"/>
          <w:sz w:val="22"/>
          <w:szCs w:val="22"/>
        </w:rPr>
        <w:t>Reinsve</w:t>
      </w:r>
      <w:proofErr w:type="spellEnd"/>
      <w:r w:rsidRPr="00D72D1C">
        <w:rPr>
          <w:rFonts w:ascii="Calibri" w:hAnsi="Calibri" w:cs="Calibri"/>
          <w:color w:val="000000"/>
          <w:sz w:val="22"/>
          <w:szCs w:val="22"/>
        </w:rPr>
        <w:t> odnesla cenu pro Nejlepší herečku a snímek je nominovaný na Oscara za nejlepší původní scénář a zahraniční film.</w:t>
      </w:r>
    </w:p>
    <w:p w14:paraId="5287120B" w14:textId="049E9917" w:rsidR="008621ED" w:rsidRPr="001111A9" w:rsidRDefault="008621ED" w:rsidP="001111A9">
      <w:pPr>
        <w:ind w:left="-426" w:right="-573"/>
        <w:jc w:val="both"/>
        <w:rPr>
          <w:rFonts w:ascii="Calibri" w:hAnsi="Calibri" w:cs="Calibri"/>
          <w:noProof/>
          <w:color w:val="000000"/>
          <w:sz w:val="22"/>
          <w:szCs w:val="22"/>
          <w:highlight w:val="yellow"/>
          <w:shd w:val="clear" w:color="auto" w:fill="FFFFFF"/>
        </w:rPr>
      </w:pPr>
    </w:p>
    <w:p w14:paraId="22CC1CA5" w14:textId="45445359" w:rsidR="008621ED" w:rsidRPr="007C500D" w:rsidRDefault="002E462A" w:rsidP="008621ED">
      <w:pPr>
        <w:ind w:left="-426" w:right="-573"/>
        <w:rPr>
          <w:rFonts w:ascii="Calibri" w:hAnsi="Calibri" w:cs="Calibri"/>
          <w:noProof/>
          <w:sz w:val="22"/>
          <w:szCs w:val="22"/>
        </w:rPr>
      </w:pPr>
      <w:r>
        <w:rPr>
          <w:rFonts w:ascii="Calibri" w:hAnsi="Calibri" w:cs="Calibri"/>
          <w:noProof/>
          <w:sz w:val="22"/>
          <w:szCs w:val="22"/>
        </w:rPr>
        <w:pict w14:anchorId="0E72CA83">
          <v:rect id="_x0000_i1026" alt="" style="width:437.05pt;height:.05pt;mso-width-percent:0;mso-height-percent:0;mso-width-percent:0;mso-height-percent:0" o:hralign="center" o:hrstd="t" o:hr="t" fillcolor="#a0a0a0" stroked="f"/>
        </w:pict>
      </w:r>
      <w:r w:rsidR="008621ED" w:rsidRPr="007C500D">
        <w:rPr>
          <w:rFonts w:ascii="Calibri" w:hAnsi="Calibri" w:cs="Calibri"/>
          <w:noProof/>
          <w:sz w:val="22"/>
          <w:szCs w:val="22"/>
        </w:rPr>
        <w:t xml:space="preserve">Kontakt pro novináře: </w:t>
      </w:r>
      <w:r w:rsidR="005F5294" w:rsidRPr="005F5294">
        <w:rPr>
          <w:rFonts w:ascii="Calibri" w:hAnsi="Calibri" w:cs="Calibri"/>
          <w:noProof/>
          <w:sz w:val="22"/>
          <w:szCs w:val="22"/>
        </w:rPr>
        <w:t>Alžběta Dlouhá</w:t>
      </w:r>
      <w:r w:rsidR="008621ED" w:rsidRPr="005F5294">
        <w:rPr>
          <w:rFonts w:ascii="Calibri" w:hAnsi="Calibri" w:cs="Calibri"/>
          <w:noProof/>
          <w:sz w:val="22"/>
          <w:szCs w:val="22"/>
        </w:rPr>
        <w:t xml:space="preserve">, </w:t>
      </w:r>
      <w:hyperlink r:id="rId12" w:history="1">
        <w:r w:rsidR="005F5294" w:rsidRPr="00A76AFE">
          <w:rPr>
            <w:rStyle w:val="Hypertextovodkaz"/>
            <w:rFonts w:ascii="Calibri" w:hAnsi="Calibri" w:cs="Calibri"/>
            <w:noProof/>
            <w:sz w:val="22"/>
            <w:szCs w:val="22"/>
          </w:rPr>
          <w:t>alzbeta@aerofilms.cz</w:t>
        </w:r>
      </w:hyperlink>
      <w:r w:rsidR="005F5294">
        <w:rPr>
          <w:rFonts w:ascii="Calibri" w:hAnsi="Calibri" w:cs="Calibri"/>
          <w:noProof/>
          <w:sz w:val="22"/>
          <w:szCs w:val="22"/>
        </w:rPr>
        <w:t>,</w:t>
      </w:r>
      <w:r w:rsidR="008621ED" w:rsidRPr="005D1954">
        <w:rPr>
          <w:rFonts w:ascii="Calibri" w:hAnsi="Calibri" w:cs="Calibri"/>
          <w:noProof/>
          <w:color w:val="FF0000"/>
          <w:sz w:val="22"/>
          <w:szCs w:val="22"/>
        </w:rPr>
        <w:t xml:space="preserve"> </w:t>
      </w:r>
      <w:r w:rsidR="008621ED" w:rsidRPr="005F5294">
        <w:rPr>
          <w:rFonts w:ascii="Calibri" w:hAnsi="Calibri" w:cs="Calibri"/>
          <w:noProof/>
          <w:sz w:val="22"/>
          <w:szCs w:val="22"/>
        </w:rPr>
        <w:t>+420</w:t>
      </w:r>
      <w:r w:rsidR="005F5294" w:rsidRPr="005F5294">
        <w:rPr>
          <w:rFonts w:ascii="Calibri" w:hAnsi="Calibri" w:cs="Calibri"/>
          <w:noProof/>
          <w:sz w:val="22"/>
          <w:szCs w:val="22"/>
        </w:rPr>
        <w:t> 739 553 842</w:t>
      </w:r>
      <w:r w:rsidR="008621ED" w:rsidRPr="005F5294">
        <w:rPr>
          <w:rFonts w:ascii="Calibri" w:hAnsi="Calibri" w:cs="Calibri"/>
          <w:noProof/>
          <w:sz w:val="22"/>
          <w:szCs w:val="22"/>
        </w:rPr>
        <w:t xml:space="preserve">, </w:t>
      </w:r>
      <w:hyperlink r:id="rId13" w:history="1">
        <w:r w:rsidR="008621ED" w:rsidRPr="007C500D">
          <w:rPr>
            <w:rStyle w:val="Hypertextovodkaz"/>
            <w:rFonts w:ascii="Calibri" w:hAnsi="Calibri" w:cs="Calibri"/>
            <w:noProof/>
            <w:sz w:val="22"/>
            <w:szCs w:val="22"/>
          </w:rPr>
          <w:t>www.aerofilms.cz</w:t>
        </w:r>
      </w:hyperlink>
      <w:r w:rsidR="008621ED" w:rsidRPr="007C500D">
        <w:rPr>
          <w:rStyle w:val="Hypertextovodkaz"/>
          <w:rFonts w:ascii="Calibri" w:hAnsi="Calibri" w:cs="Calibri"/>
          <w:noProof/>
          <w:sz w:val="22"/>
          <w:szCs w:val="22"/>
        </w:rPr>
        <w:t xml:space="preserve">, </w:t>
      </w:r>
      <w:r w:rsidR="008621ED" w:rsidRPr="007C500D">
        <w:rPr>
          <w:rFonts w:ascii="Calibri" w:hAnsi="Calibri" w:cs="Calibri"/>
          <w:noProof/>
          <w:sz w:val="22"/>
          <w:szCs w:val="22"/>
        </w:rPr>
        <w:t xml:space="preserve">fotografie v tiskové kvalitě a další materiály ke stažení na </w:t>
      </w:r>
      <w:hyperlink r:id="rId14" w:history="1">
        <w:r w:rsidR="008621ED" w:rsidRPr="007C500D">
          <w:rPr>
            <w:rStyle w:val="Hypertextovodkaz"/>
            <w:rFonts w:ascii="Calibri" w:hAnsi="Calibri" w:cs="Calibri"/>
            <w:noProof/>
            <w:sz w:val="22"/>
            <w:szCs w:val="22"/>
          </w:rPr>
          <w:t>https://aero.capsa.cz</w:t>
        </w:r>
      </w:hyperlink>
      <w:r w:rsidR="008621ED" w:rsidRPr="007C500D">
        <w:rPr>
          <w:rFonts w:ascii="Calibri" w:hAnsi="Calibri" w:cs="Calibri"/>
          <w:noProof/>
          <w:sz w:val="22"/>
          <w:szCs w:val="22"/>
        </w:rPr>
        <w:t xml:space="preserve">  (přístupové údaje na vyžádání).</w:t>
      </w:r>
    </w:p>
    <w:p w14:paraId="0B73A7F5" w14:textId="77777777" w:rsidR="008621ED" w:rsidRPr="00A52918" w:rsidRDefault="008621ED" w:rsidP="008621ED">
      <w:pPr>
        <w:jc w:val="both"/>
        <w:rPr>
          <w:rFonts w:ascii="Calibri" w:eastAsia="Times New Roman" w:hAnsi="Calibri" w:cs="Calibri"/>
          <w:sz w:val="22"/>
          <w:szCs w:val="22"/>
          <w:lang w:eastAsia="cs-CZ"/>
        </w:rPr>
      </w:pPr>
    </w:p>
    <w:p w14:paraId="6EFF1674" w14:textId="77777777" w:rsidR="008621ED" w:rsidRPr="008621ED" w:rsidRDefault="008621ED" w:rsidP="00762B48">
      <w:pPr>
        <w:jc w:val="both"/>
        <w:rPr>
          <w:rFonts w:ascii="Calibri" w:hAnsi="Calibri" w:cs="Calibri"/>
          <w:sz w:val="22"/>
          <w:szCs w:val="22"/>
        </w:rPr>
      </w:pPr>
    </w:p>
    <w:p w14:paraId="4B0D3FAD" w14:textId="77777777" w:rsidR="00282480" w:rsidRDefault="00282480" w:rsidP="00D44A18"/>
    <w:p w14:paraId="56509A1A" w14:textId="77777777" w:rsidR="006F1766" w:rsidRDefault="006F1766" w:rsidP="00D44A18"/>
    <w:p w14:paraId="6D34B182" w14:textId="77777777" w:rsidR="006F1766" w:rsidRPr="006F1766" w:rsidRDefault="006F1766" w:rsidP="00D44A18"/>
    <w:p w14:paraId="198AAECE" w14:textId="77777777" w:rsidR="005E648A" w:rsidRDefault="005E648A">
      <w:r>
        <w:t xml:space="preserve"> </w:t>
      </w:r>
    </w:p>
    <w:sectPr w:rsidR="005E648A" w:rsidSect="008621ED">
      <w:headerReference w:type="default" r:id="rId15"/>
      <w:pgSz w:w="11900" w:h="16840"/>
      <w:pgMar w:top="1417" w:right="1417" w:bottom="1417" w:left="1417" w:header="53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D062E" w14:textId="77777777" w:rsidR="002E462A" w:rsidRDefault="002E462A" w:rsidP="008621ED">
      <w:r>
        <w:separator/>
      </w:r>
    </w:p>
  </w:endnote>
  <w:endnote w:type="continuationSeparator" w:id="0">
    <w:p w14:paraId="27682F5B" w14:textId="77777777" w:rsidR="002E462A" w:rsidRDefault="002E462A" w:rsidP="00862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4BA35" w14:textId="77777777" w:rsidR="002E462A" w:rsidRDefault="002E462A" w:rsidP="008621ED">
      <w:r>
        <w:separator/>
      </w:r>
    </w:p>
  </w:footnote>
  <w:footnote w:type="continuationSeparator" w:id="0">
    <w:p w14:paraId="3F2C3187" w14:textId="77777777" w:rsidR="002E462A" w:rsidRDefault="002E462A" w:rsidP="008621ED">
      <w:r>
        <w:continuationSeparator/>
      </w:r>
    </w:p>
  </w:footnote>
  <w:footnote w:id="1">
    <w:p w14:paraId="41CACC0A" w14:textId="697CB1ED" w:rsidR="00AD77E9" w:rsidRDefault="00AD77E9">
      <w:pPr>
        <w:pStyle w:val="Textpoznpodarou"/>
      </w:pPr>
      <w:r>
        <w:rPr>
          <w:rStyle w:val="Znakapoznpodarou"/>
        </w:rPr>
        <w:footnoteRef/>
      </w:r>
      <w:r>
        <w:t xml:space="preserve"> Reprezentativní vzorek N=810, metoda CAWI a CATI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4A152" w14:textId="77777777" w:rsidR="008621ED" w:rsidRPr="007C500D" w:rsidRDefault="008621ED" w:rsidP="008621ED">
    <w:pPr>
      <w:widowControl w:val="0"/>
      <w:tabs>
        <w:tab w:val="left" w:pos="8460"/>
      </w:tabs>
      <w:autoSpaceDE w:val="0"/>
      <w:autoSpaceDN w:val="0"/>
      <w:adjustRightInd w:val="0"/>
      <w:ind w:left="-426" w:right="-857"/>
      <w:jc w:val="both"/>
      <w:rPr>
        <w:rFonts w:ascii="Calibri" w:hAnsi="Calibri" w:cs="Calibri"/>
        <w:sz w:val="22"/>
        <w:szCs w:val="22"/>
      </w:rPr>
    </w:pPr>
    <w:r w:rsidRPr="007C500D">
      <w:rPr>
        <w:rFonts w:ascii="Calibri" w:hAnsi="Calibri" w:cs="Calibri"/>
        <w:noProof/>
        <w:lang w:val="en-US"/>
      </w:rPr>
      <w:drawing>
        <wp:anchor distT="0" distB="0" distL="114300" distR="114300" simplePos="0" relativeHeight="251659264" behindDoc="0" locked="0" layoutInCell="1" allowOverlap="1" wp14:anchorId="45F46F57" wp14:editId="4D603372">
          <wp:simplePos x="0" y="0"/>
          <wp:positionH relativeFrom="column">
            <wp:posOffset>5664835</wp:posOffset>
          </wp:positionH>
          <wp:positionV relativeFrom="paragraph">
            <wp:posOffset>-31750</wp:posOffset>
          </wp:positionV>
          <wp:extent cx="723265" cy="748665"/>
          <wp:effectExtent l="0" t="0" r="0" b="0"/>
          <wp:wrapTight wrapText="bothSides">
            <wp:wrapPolygon edited="0">
              <wp:start x="0" y="0"/>
              <wp:lineTo x="0" y="21252"/>
              <wp:lineTo x="21240" y="21252"/>
              <wp:lineTo x="21240" y="0"/>
              <wp:lineTo x="0" y="0"/>
            </wp:wrapPolygon>
          </wp:wrapTight>
          <wp:docPr id="5" name="Obrázek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748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500D">
      <w:rPr>
        <w:rFonts w:ascii="Calibri" w:hAnsi="Calibri" w:cs="Calibri"/>
        <w:sz w:val="22"/>
        <w:szCs w:val="22"/>
      </w:rPr>
      <w:t>AEROFILMS</w:t>
    </w:r>
    <w:r w:rsidRPr="007C500D">
      <w:rPr>
        <w:rFonts w:ascii="Calibri" w:hAnsi="Calibri" w:cs="Calibri"/>
        <w:sz w:val="22"/>
        <w:szCs w:val="22"/>
      </w:rPr>
      <w:tab/>
    </w:r>
  </w:p>
  <w:p w14:paraId="34BDABDE" w14:textId="77777777" w:rsidR="008621ED" w:rsidRPr="007C500D" w:rsidRDefault="008621ED" w:rsidP="008621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914"/>
      <w:jc w:val="both"/>
      <w:rPr>
        <w:rFonts w:ascii="Calibri" w:hAnsi="Calibri" w:cs="Calibri"/>
        <w:sz w:val="22"/>
        <w:szCs w:val="22"/>
      </w:rPr>
    </w:pPr>
    <w:r w:rsidRPr="007C500D">
      <w:rPr>
        <w:rFonts w:ascii="Calibri" w:hAnsi="Calibri" w:cs="Calibri"/>
        <w:sz w:val="22"/>
        <w:szCs w:val="22"/>
      </w:rPr>
      <w:t>TISKOVÁ ZPRÁVA</w:t>
    </w:r>
  </w:p>
  <w:p w14:paraId="6B773EC2" w14:textId="23E9E071" w:rsidR="008621ED" w:rsidRPr="005F5294" w:rsidRDefault="0040729A" w:rsidP="008621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914"/>
      <w:jc w:val="both"/>
      <w:rPr>
        <w:rFonts w:ascii="Calibri" w:hAnsi="Calibri" w:cs="Calibri"/>
        <w:sz w:val="22"/>
        <w:szCs w:val="22"/>
      </w:rPr>
    </w:pPr>
    <w:r>
      <w:rPr>
        <w:rFonts w:ascii="Calibri" w:hAnsi="Calibri" w:cs="Calibri"/>
        <w:sz w:val="22"/>
        <w:szCs w:val="22"/>
      </w:rPr>
      <w:t>2</w:t>
    </w:r>
    <w:r w:rsidR="000E35CB">
      <w:rPr>
        <w:rFonts w:ascii="Calibri" w:hAnsi="Calibri" w:cs="Calibri"/>
        <w:sz w:val="22"/>
        <w:szCs w:val="22"/>
      </w:rPr>
      <w:t xml:space="preserve">4. února </w:t>
    </w:r>
    <w:r w:rsidR="008621ED" w:rsidRPr="005F5294">
      <w:rPr>
        <w:rFonts w:ascii="Calibri" w:hAnsi="Calibri" w:cs="Calibri"/>
        <w:sz w:val="22"/>
        <w:szCs w:val="22"/>
      </w:rPr>
      <w:t>202</w:t>
    </w:r>
    <w:r w:rsidR="000E35CB">
      <w:rPr>
        <w:rFonts w:ascii="Calibri" w:hAnsi="Calibri" w:cs="Calibri"/>
        <w:sz w:val="22"/>
        <w:szCs w:val="22"/>
      </w:rPr>
      <w:t>2</w:t>
    </w:r>
  </w:p>
  <w:p w14:paraId="58AF93E2" w14:textId="77777777" w:rsidR="008621ED" w:rsidRDefault="008621ED" w:rsidP="008621ED">
    <w:pPr>
      <w:pStyle w:val="Zhlav"/>
    </w:pPr>
  </w:p>
  <w:p w14:paraId="62C9253C" w14:textId="77777777" w:rsidR="008621ED" w:rsidRDefault="008621ED">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48A"/>
    <w:rsid w:val="000009D1"/>
    <w:rsid w:val="00012E54"/>
    <w:rsid w:val="0004063F"/>
    <w:rsid w:val="00047CA9"/>
    <w:rsid w:val="000536DC"/>
    <w:rsid w:val="00071A0C"/>
    <w:rsid w:val="00072606"/>
    <w:rsid w:val="0007262D"/>
    <w:rsid w:val="000728F2"/>
    <w:rsid w:val="00087091"/>
    <w:rsid w:val="00094A1D"/>
    <w:rsid w:val="000A79DC"/>
    <w:rsid w:val="000B79C7"/>
    <w:rsid w:val="000D17F2"/>
    <w:rsid w:val="000E0162"/>
    <w:rsid w:val="000E35CB"/>
    <w:rsid w:val="000E442C"/>
    <w:rsid w:val="000F1AFA"/>
    <w:rsid w:val="00100152"/>
    <w:rsid w:val="001018F9"/>
    <w:rsid w:val="00102F17"/>
    <w:rsid w:val="001111A9"/>
    <w:rsid w:val="00115042"/>
    <w:rsid w:val="001256DB"/>
    <w:rsid w:val="0013108B"/>
    <w:rsid w:val="001310ED"/>
    <w:rsid w:val="00136B7E"/>
    <w:rsid w:val="0014122A"/>
    <w:rsid w:val="00142B1D"/>
    <w:rsid w:val="00145E50"/>
    <w:rsid w:val="001538EE"/>
    <w:rsid w:val="00165DAF"/>
    <w:rsid w:val="00182BD5"/>
    <w:rsid w:val="00183E43"/>
    <w:rsid w:val="00184747"/>
    <w:rsid w:val="00187A67"/>
    <w:rsid w:val="001A4E42"/>
    <w:rsid w:val="001A5823"/>
    <w:rsid w:val="001B01F5"/>
    <w:rsid w:val="001B05A1"/>
    <w:rsid w:val="001C2BA2"/>
    <w:rsid w:val="001C5EDB"/>
    <w:rsid w:val="001D11BD"/>
    <w:rsid w:val="001E16AE"/>
    <w:rsid w:val="001E3DC9"/>
    <w:rsid w:val="001F1ED7"/>
    <w:rsid w:val="001F3B66"/>
    <w:rsid w:val="00210E3B"/>
    <w:rsid w:val="00222ED2"/>
    <w:rsid w:val="002515D9"/>
    <w:rsid w:val="00253DAA"/>
    <w:rsid w:val="00254F84"/>
    <w:rsid w:val="00267318"/>
    <w:rsid w:val="002708CE"/>
    <w:rsid w:val="002807BA"/>
    <w:rsid w:val="00282480"/>
    <w:rsid w:val="00286E57"/>
    <w:rsid w:val="00293ED9"/>
    <w:rsid w:val="002C40BA"/>
    <w:rsid w:val="002D6A3B"/>
    <w:rsid w:val="002E462A"/>
    <w:rsid w:val="002E6BDE"/>
    <w:rsid w:val="00326430"/>
    <w:rsid w:val="00330AAA"/>
    <w:rsid w:val="00332713"/>
    <w:rsid w:val="003342A4"/>
    <w:rsid w:val="00343686"/>
    <w:rsid w:val="00356B00"/>
    <w:rsid w:val="00360326"/>
    <w:rsid w:val="0037006E"/>
    <w:rsid w:val="00374B56"/>
    <w:rsid w:val="00377278"/>
    <w:rsid w:val="00384D03"/>
    <w:rsid w:val="00386384"/>
    <w:rsid w:val="003900DA"/>
    <w:rsid w:val="00392BE9"/>
    <w:rsid w:val="003A2296"/>
    <w:rsid w:val="003A3CB9"/>
    <w:rsid w:val="003A63F4"/>
    <w:rsid w:val="003B321E"/>
    <w:rsid w:val="003B35DE"/>
    <w:rsid w:val="003C05DF"/>
    <w:rsid w:val="003C6ECD"/>
    <w:rsid w:val="003D2276"/>
    <w:rsid w:val="003D27B8"/>
    <w:rsid w:val="003D659E"/>
    <w:rsid w:val="003E3F13"/>
    <w:rsid w:val="003F422B"/>
    <w:rsid w:val="003F6CEC"/>
    <w:rsid w:val="0040281F"/>
    <w:rsid w:val="0040729A"/>
    <w:rsid w:val="00407E8F"/>
    <w:rsid w:val="00414267"/>
    <w:rsid w:val="0041510C"/>
    <w:rsid w:val="004304E3"/>
    <w:rsid w:val="0043765F"/>
    <w:rsid w:val="00442C1D"/>
    <w:rsid w:val="0044579A"/>
    <w:rsid w:val="00447C1A"/>
    <w:rsid w:val="00450831"/>
    <w:rsid w:val="00454158"/>
    <w:rsid w:val="00454C57"/>
    <w:rsid w:val="00456C91"/>
    <w:rsid w:val="004638C1"/>
    <w:rsid w:val="0046619F"/>
    <w:rsid w:val="00470E0A"/>
    <w:rsid w:val="00481172"/>
    <w:rsid w:val="00482054"/>
    <w:rsid w:val="004829A8"/>
    <w:rsid w:val="0049495A"/>
    <w:rsid w:val="004953FD"/>
    <w:rsid w:val="004A3BB5"/>
    <w:rsid w:val="004B3C31"/>
    <w:rsid w:val="004B60D7"/>
    <w:rsid w:val="004C47CA"/>
    <w:rsid w:val="004C4A19"/>
    <w:rsid w:val="004C5AF0"/>
    <w:rsid w:val="004D066E"/>
    <w:rsid w:val="004E62E0"/>
    <w:rsid w:val="004F2165"/>
    <w:rsid w:val="004F5209"/>
    <w:rsid w:val="004F7072"/>
    <w:rsid w:val="0050540E"/>
    <w:rsid w:val="00511348"/>
    <w:rsid w:val="00512450"/>
    <w:rsid w:val="00513355"/>
    <w:rsid w:val="00514865"/>
    <w:rsid w:val="0052234B"/>
    <w:rsid w:val="005302D6"/>
    <w:rsid w:val="0053384E"/>
    <w:rsid w:val="005527CE"/>
    <w:rsid w:val="0055617C"/>
    <w:rsid w:val="005642A5"/>
    <w:rsid w:val="00565D6C"/>
    <w:rsid w:val="00580D41"/>
    <w:rsid w:val="00584814"/>
    <w:rsid w:val="005936ED"/>
    <w:rsid w:val="00593964"/>
    <w:rsid w:val="005941AD"/>
    <w:rsid w:val="005A14B8"/>
    <w:rsid w:val="005A1E04"/>
    <w:rsid w:val="005A51F3"/>
    <w:rsid w:val="005B6A81"/>
    <w:rsid w:val="005D2F8A"/>
    <w:rsid w:val="005E1FC4"/>
    <w:rsid w:val="005E412A"/>
    <w:rsid w:val="005E4E76"/>
    <w:rsid w:val="005E5D97"/>
    <w:rsid w:val="005E648A"/>
    <w:rsid w:val="005F5294"/>
    <w:rsid w:val="005F6BE2"/>
    <w:rsid w:val="00600CAC"/>
    <w:rsid w:val="00606BDC"/>
    <w:rsid w:val="006323BD"/>
    <w:rsid w:val="00632584"/>
    <w:rsid w:val="00637DF8"/>
    <w:rsid w:val="00640D3A"/>
    <w:rsid w:val="00651372"/>
    <w:rsid w:val="0066653C"/>
    <w:rsid w:val="00670A97"/>
    <w:rsid w:val="00670F1B"/>
    <w:rsid w:val="00671401"/>
    <w:rsid w:val="00673774"/>
    <w:rsid w:val="00681232"/>
    <w:rsid w:val="00683036"/>
    <w:rsid w:val="006B48FD"/>
    <w:rsid w:val="006B64DE"/>
    <w:rsid w:val="006B7267"/>
    <w:rsid w:val="006C0C62"/>
    <w:rsid w:val="006F1766"/>
    <w:rsid w:val="006F7465"/>
    <w:rsid w:val="00702410"/>
    <w:rsid w:val="00705244"/>
    <w:rsid w:val="00707265"/>
    <w:rsid w:val="007107D3"/>
    <w:rsid w:val="0071462D"/>
    <w:rsid w:val="00714ABF"/>
    <w:rsid w:val="00720C46"/>
    <w:rsid w:val="007307EB"/>
    <w:rsid w:val="007358E9"/>
    <w:rsid w:val="00735C13"/>
    <w:rsid w:val="00742BB7"/>
    <w:rsid w:val="0074310C"/>
    <w:rsid w:val="0074598A"/>
    <w:rsid w:val="00746B04"/>
    <w:rsid w:val="007625BE"/>
    <w:rsid w:val="00762B48"/>
    <w:rsid w:val="00770405"/>
    <w:rsid w:val="007841EC"/>
    <w:rsid w:val="007871A6"/>
    <w:rsid w:val="00787636"/>
    <w:rsid w:val="007A10DB"/>
    <w:rsid w:val="007B2717"/>
    <w:rsid w:val="007C12E5"/>
    <w:rsid w:val="007E5695"/>
    <w:rsid w:val="007E6EBE"/>
    <w:rsid w:val="007E7ADE"/>
    <w:rsid w:val="0081122A"/>
    <w:rsid w:val="00814D5E"/>
    <w:rsid w:val="00815A37"/>
    <w:rsid w:val="0081683A"/>
    <w:rsid w:val="008214C6"/>
    <w:rsid w:val="00825EA4"/>
    <w:rsid w:val="00832DBC"/>
    <w:rsid w:val="0084395B"/>
    <w:rsid w:val="00847FFB"/>
    <w:rsid w:val="0085404B"/>
    <w:rsid w:val="00861B5F"/>
    <w:rsid w:val="008621ED"/>
    <w:rsid w:val="008631C3"/>
    <w:rsid w:val="008634D1"/>
    <w:rsid w:val="00863516"/>
    <w:rsid w:val="00867C4E"/>
    <w:rsid w:val="00873B89"/>
    <w:rsid w:val="00873CF4"/>
    <w:rsid w:val="008763E8"/>
    <w:rsid w:val="00876F83"/>
    <w:rsid w:val="0088049A"/>
    <w:rsid w:val="0089133E"/>
    <w:rsid w:val="00891FCD"/>
    <w:rsid w:val="00896238"/>
    <w:rsid w:val="008A0134"/>
    <w:rsid w:val="008A6E7E"/>
    <w:rsid w:val="008C5E2B"/>
    <w:rsid w:val="008D1095"/>
    <w:rsid w:val="008E5CE1"/>
    <w:rsid w:val="008E6E3B"/>
    <w:rsid w:val="008F0EE0"/>
    <w:rsid w:val="008F3953"/>
    <w:rsid w:val="00901E52"/>
    <w:rsid w:val="00904E53"/>
    <w:rsid w:val="00931254"/>
    <w:rsid w:val="00937A4E"/>
    <w:rsid w:val="009416FE"/>
    <w:rsid w:val="00953B28"/>
    <w:rsid w:val="00956235"/>
    <w:rsid w:val="00956D57"/>
    <w:rsid w:val="00964EB3"/>
    <w:rsid w:val="00972953"/>
    <w:rsid w:val="009740E0"/>
    <w:rsid w:val="00982A38"/>
    <w:rsid w:val="0099352C"/>
    <w:rsid w:val="009A04A0"/>
    <w:rsid w:val="009A134D"/>
    <w:rsid w:val="009A1E5D"/>
    <w:rsid w:val="009E3CCB"/>
    <w:rsid w:val="009E485C"/>
    <w:rsid w:val="00A008C6"/>
    <w:rsid w:val="00A021EE"/>
    <w:rsid w:val="00A1054C"/>
    <w:rsid w:val="00A217E0"/>
    <w:rsid w:val="00A21A7E"/>
    <w:rsid w:val="00A25829"/>
    <w:rsid w:val="00A46F28"/>
    <w:rsid w:val="00A52BC4"/>
    <w:rsid w:val="00A57520"/>
    <w:rsid w:val="00A63A1F"/>
    <w:rsid w:val="00A66139"/>
    <w:rsid w:val="00A72FA9"/>
    <w:rsid w:val="00A750F1"/>
    <w:rsid w:val="00A870BA"/>
    <w:rsid w:val="00A91ABD"/>
    <w:rsid w:val="00A9352B"/>
    <w:rsid w:val="00AA314E"/>
    <w:rsid w:val="00AA44D6"/>
    <w:rsid w:val="00AB7A4C"/>
    <w:rsid w:val="00AC182C"/>
    <w:rsid w:val="00AC6000"/>
    <w:rsid w:val="00AD300D"/>
    <w:rsid w:val="00AD4835"/>
    <w:rsid w:val="00AD77E9"/>
    <w:rsid w:val="00AE18E1"/>
    <w:rsid w:val="00AE33E6"/>
    <w:rsid w:val="00AE67E6"/>
    <w:rsid w:val="00AF00C9"/>
    <w:rsid w:val="00AF2192"/>
    <w:rsid w:val="00AF3343"/>
    <w:rsid w:val="00AF6360"/>
    <w:rsid w:val="00B05935"/>
    <w:rsid w:val="00B3348C"/>
    <w:rsid w:val="00B40266"/>
    <w:rsid w:val="00B51F7F"/>
    <w:rsid w:val="00B5487D"/>
    <w:rsid w:val="00B7147F"/>
    <w:rsid w:val="00B75437"/>
    <w:rsid w:val="00B91680"/>
    <w:rsid w:val="00B9335E"/>
    <w:rsid w:val="00BA1C3B"/>
    <w:rsid w:val="00BA6257"/>
    <w:rsid w:val="00BA673C"/>
    <w:rsid w:val="00BA6F82"/>
    <w:rsid w:val="00BB1F72"/>
    <w:rsid w:val="00BC1AB9"/>
    <w:rsid w:val="00BC4C6C"/>
    <w:rsid w:val="00BE1F30"/>
    <w:rsid w:val="00BE603D"/>
    <w:rsid w:val="00C00541"/>
    <w:rsid w:val="00C05D27"/>
    <w:rsid w:val="00C12E73"/>
    <w:rsid w:val="00C17061"/>
    <w:rsid w:val="00C23629"/>
    <w:rsid w:val="00C27817"/>
    <w:rsid w:val="00C32E2A"/>
    <w:rsid w:val="00C35972"/>
    <w:rsid w:val="00C36946"/>
    <w:rsid w:val="00C50FE5"/>
    <w:rsid w:val="00C66214"/>
    <w:rsid w:val="00C757F8"/>
    <w:rsid w:val="00C81760"/>
    <w:rsid w:val="00C8376F"/>
    <w:rsid w:val="00C91BE3"/>
    <w:rsid w:val="00C9314A"/>
    <w:rsid w:val="00C94C4B"/>
    <w:rsid w:val="00C960F4"/>
    <w:rsid w:val="00CA61EB"/>
    <w:rsid w:val="00CB1416"/>
    <w:rsid w:val="00CB62B8"/>
    <w:rsid w:val="00CC0D82"/>
    <w:rsid w:val="00CC5DAC"/>
    <w:rsid w:val="00CD67FF"/>
    <w:rsid w:val="00CE18A2"/>
    <w:rsid w:val="00CF0767"/>
    <w:rsid w:val="00CF57C8"/>
    <w:rsid w:val="00CF6F4A"/>
    <w:rsid w:val="00D20FC9"/>
    <w:rsid w:val="00D266D2"/>
    <w:rsid w:val="00D331A9"/>
    <w:rsid w:val="00D36408"/>
    <w:rsid w:val="00D44A18"/>
    <w:rsid w:val="00D47612"/>
    <w:rsid w:val="00D5546A"/>
    <w:rsid w:val="00D65534"/>
    <w:rsid w:val="00D66156"/>
    <w:rsid w:val="00D66173"/>
    <w:rsid w:val="00D67E35"/>
    <w:rsid w:val="00D72940"/>
    <w:rsid w:val="00D72D1C"/>
    <w:rsid w:val="00DA2203"/>
    <w:rsid w:val="00DA3AA3"/>
    <w:rsid w:val="00DB50FB"/>
    <w:rsid w:val="00DD145E"/>
    <w:rsid w:val="00DE1603"/>
    <w:rsid w:val="00DE37D6"/>
    <w:rsid w:val="00DE573C"/>
    <w:rsid w:val="00E10CB0"/>
    <w:rsid w:val="00E13094"/>
    <w:rsid w:val="00E16CCD"/>
    <w:rsid w:val="00E27976"/>
    <w:rsid w:val="00E37259"/>
    <w:rsid w:val="00E449A9"/>
    <w:rsid w:val="00E520E4"/>
    <w:rsid w:val="00E63586"/>
    <w:rsid w:val="00E66A2C"/>
    <w:rsid w:val="00EA69B8"/>
    <w:rsid w:val="00EB127D"/>
    <w:rsid w:val="00EB7CC9"/>
    <w:rsid w:val="00EC46F8"/>
    <w:rsid w:val="00ED725E"/>
    <w:rsid w:val="00EE3837"/>
    <w:rsid w:val="00EE7723"/>
    <w:rsid w:val="00EF39D4"/>
    <w:rsid w:val="00EF48C0"/>
    <w:rsid w:val="00EF7A5C"/>
    <w:rsid w:val="00F148E9"/>
    <w:rsid w:val="00F15B2F"/>
    <w:rsid w:val="00F22118"/>
    <w:rsid w:val="00F26D6C"/>
    <w:rsid w:val="00F276A8"/>
    <w:rsid w:val="00F36711"/>
    <w:rsid w:val="00F423EC"/>
    <w:rsid w:val="00F5138D"/>
    <w:rsid w:val="00F5438C"/>
    <w:rsid w:val="00F657F5"/>
    <w:rsid w:val="00F66C50"/>
    <w:rsid w:val="00F71C75"/>
    <w:rsid w:val="00F72C6E"/>
    <w:rsid w:val="00F72FE8"/>
    <w:rsid w:val="00F73A78"/>
    <w:rsid w:val="00F77A09"/>
    <w:rsid w:val="00F84AE2"/>
    <w:rsid w:val="00F97465"/>
    <w:rsid w:val="00FB1896"/>
    <w:rsid w:val="00FB2766"/>
    <w:rsid w:val="00FB4F79"/>
    <w:rsid w:val="00FC107A"/>
    <w:rsid w:val="00FC3C92"/>
    <w:rsid w:val="00FC4468"/>
    <w:rsid w:val="00FD2FED"/>
    <w:rsid w:val="00FD3F93"/>
    <w:rsid w:val="00FE0BEE"/>
    <w:rsid w:val="00FE3533"/>
    <w:rsid w:val="00FF1F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EEAC1"/>
  <w14:defaultImageDpi w14:val="32767"/>
  <w15:chartTrackingRefBased/>
  <w15:docId w15:val="{44538D60-33E5-BA4D-8695-3B7F0FEA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1256DB"/>
    <w:pPr>
      <w:spacing w:before="100" w:beforeAutospacing="1" w:after="100" w:afterAutospacing="1"/>
    </w:pPr>
    <w:rPr>
      <w:rFonts w:ascii="Times New Roman" w:eastAsia="Times New Roman" w:hAnsi="Times New Roman" w:cs="Times New Roman"/>
      <w:lang w:eastAsia="cs-CZ"/>
    </w:rPr>
  </w:style>
  <w:style w:type="paragraph" w:styleId="Zhlav">
    <w:name w:val="header"/>
    <w:basedOn w:val="Normln"/>
    <w:link w:val="ZhlavChar"/>
    <w:uiPriority w:val="99"/>
    <w:unhideWhenUsed/>
    <w:rsid w:val="008621ED"/>
    <w:pPr>
      <w:tabs>
        <w:tab w:val="center" w:pos="4536"/>
        <w:tab w:val="right" w:pos="9072"/>
      </w:tabs>
    </w:pPr>
  </w:style>
  <w:style w:type="character" w:customStyle="1" w:styleId="ZhlavChar">
    <w:name w:val="Záhlaví Char"/>
    <w:basedOn w:val="Standardnpsmoodstavce"/>
    <w:link w:val="Zhlav"/>
    <w:uiPriority w:val="99"/>
    <w:rsid w:val="008621ED"/>
  </w:style>
  <w:style w:type="paragraph" w:styleId="Zpat">
    <w:name w:val="footer"/>
    <w:basedOn w:val="Normln"/>
    <w:link w:val="ZpatChar"/>
    <w:uiPriority w:val="99"/>
    <w:unhideWhenUsed/>
    <w:rsid w:val="008621ED"/>
    <w:pPr>
      <w:tabs>
        <w:tab w:val="center" w:pos="4536"/>
        <w:tab w:val="right" w:pos="9072"/>
      </w:tabs>
    </w:pPr>
  </w:style>
  <w:style w:type="character" w:customStyle="1" w:styleId="ZpatChar">
    <w:name w:val="Zápatí Char"/>
    <w:basedOn w:val="Standardnpsmoodstavce"/>
    <w:link w:val="Zpat"/>
    <w:uiPriority w:val="99"/>
    <w:rsid w:val="008621ED"/>
  </w:style>
  <w:style w:type="character" w:styleId="Hypertextovodkaz">
    <w:name w:val="Hyperlink"/>
    <w:basedOn w:val="Standardnpsmoodstavce"/>
    <w:uiPriority w:val="99"/>
    <w:unhideWhenUsed/>
    <w:rsid w:val="008621ED"/>
    <w:rPr>
      <w:color w:val="0563C1" w:themeColor="hyperlink"/>
      <w:u w:val="single"/>
    </w:rPr>
  </w:style>
  <w:style w:type="character" w:customStyle="1" w:styleId="dn">
    <w:name w:val="Žádný"/>
    <w:rsid w:val="008621ED"/>
  </w:style>
  <w:style w:type="character" w:styleId="Nevyeenzmnka">
    <w:name w:val="Unresolved Mention"/>
    <w:basedOn w:val="Standardnpsmoodstavce"/>
    <w:uiPriority w:val="99"/>
    <w:rsid w:val="005F5294"/>
    <w:rPr>
      <w:color w:val="605E5C"/>
      <w:shd w:val="clear" w:color="auto" w:fill="E1DFDD"/>
    </w:rPr>
  </w:style>
  <w:style w:type="character" w:styleId="Sledovanodkaz">
    <w:name w:val="FollowedHyperlink"/>
    <w:basedOn w:val="Standardnpsmoodstavce"/>
    <w:uiPriority w:val="99"/>
    <w:semiHidden/>
    <w:unhideWhenUsed/>
    <w:rsid w:val="00FD3F93"/>
    <w:rPr>
      <w:color w:val="954F72" w:themeColor="followedHyperlink"/>
      <w:u w:val="single"/>
    </w:rPr>
  </w:style>
  <w:style w:type="character" w:styleId="Odkaznakoment">
    <w:name w:val="annotation reference"/>
    <w:basedOn w:val="Standardnpsmoodstavce"/>
    <w:uiPriority w:val="99"/>
    <w:semiHidden/>
    <w:unhideWhenUsed/>
    <w:rsid w:val="00512450"/>
    <w:rPr>
      <w:sz w:val="16"/>
      <w:szCs w:val="16"/>
    </w:rPr>
  </w:style>
  <w:style w:type="paragraph" w:styleId="Textkomente">
    <w:name w:val="annotation text"/>
    <w:basedOn w:val="Normln"/>
    <w:link w:val="TextkomenteChar"/>
    <w:uiPriority w:val="99"/>
    <w:semiHidden/>
    <w:unhideWhenUsed/>
    <w:rsid w:val="00512450"/>
    <w:rPr>
      <w:sz w:val="20"/>
      <w:szCs w:val="20"/>
    </w:rPr>
  </w:style>
  <w:style w:type="character" w:customStyle="1" w:styleId="TextkomenteChar">
    <w:name w:val="Text komentáře Char"/>
    <w:basedOn w:val="Standardnpsmoodstavce"/>
    <w:link w:val="Textkomente"/>
    <w:uiPriority w:val="99"/>
    <w:semiHidden/>
    <w:rsid w:val="00512450"/>
    <w:rPr>
      <w:sz w:val="20"/>
      <w:szCs w:val="20"/>
    </w:rPr>
  </w:style>
  <w:style w:type="paragraph" w:styleId="Pedmtkomente">
    <w:name w:val="annotation subject"/>
    <w:basedOn w:val="Textkomente"/>
    <w:next w:val="Textkomente"/>
    <w:link w:val="PedmtkomenteChar"/>
    <w:uiPriority w:val="99"/>
    <w:semiHidden/>
    <w:unhideWhenUsed/>
    <w:rsid w:val="00512450"/>
    <w:rPr>
      <w:b/>
      <w:bCs/>
    </w:rPr>
  </w:style>
  <w:style w:type="character" w:customStyle="1" w:styleId="PedmtkomenteChar">
    <w:name w:val="Předmět komentáře Char"/>
    <w:basedOn w:val="TextkomenteChar"/>
    <w:link w:val="Pedmtkomente"/>
    <w:uiPriority w:val="99"/>
    <w:semiHidden/>
    <w:rsid w:val="00512450"/>
    <w:rPr>
      <w:b/>
      <w:bCs/>
      <w:sz w:val="20"/>
      <w:szCs w:val="20"/>
    </w:rPr>
  </w:style>
  <w:style w:type="paragraph" w:styleId="Textbubliny">
    <w:name w:val="Balloon Text"/>
    <w:basedOn w:val="Normln"/>
    <w:link w:val="TextbublinyChar"/>
    <w:uiPriority w:val="99"/>
    <w:semiHidden/>
    <w:unhideWhenUsed/>
    <w:rsid w:val="00512450"/>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512450"/>
    <w:rPr>
      <w:rFonts w:ascii="Times New Roman" w:hAnsi="Times New Roman" w:cs="Times New Roman"/>
      <w:sz w:val="18"/>
      <w:szCs w:val="18"/>
    </w:rPr>
  </w:style>
  <w:style w:type="paragraph" w:styleId="Revize">
    <w:name w:val="Revision"/>
    <w:hidden/>
    <w:uiPriority w:val="99"/>
    <w:semiHidden/>
    <w:rsid w:val="00EB127D"/>
  </w:style>
  <w:style w:type="table" w:styleId="Mkatabulky">
    <w:name w:val="Table Grid"/>
    <w:basedOn w:val="Normlntabulka"/>
    <w:uiPriority w:val="39"/>
    <w:rsid w:val="00AF33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AD77E9"/>
    <w:rPr>
      <w:sz w:val="20"/>
      <w:szCs w:val="20"/>
    </w:rPr>
  </w:style>
  <w:style w:type="character" w:customStyle="1" w:styleId="TextpoznpodarouChar">
    <w:name w:val="Text pozn. pod čarou Char"/>
    <w:basedOn w:val="Standardnpsmoodstavce"/>
    <w:link w:val="Textpoznpodarou"/>
    <w:uiPriority w:val="99"/>
    <w:semiHidden/>
    <w:rsid w:val="00AD77E9"/>
    <w:rPr>
      <w:sz w:val="20"/>
      <w:szCs w:val="20"/>
    </w:rPr>
  </w:style>
  <w:style w:type="character" w:styleId="Znakapoznpodarou">
    <w:name w:val="footnote reference"/>
    <w:basedOn w:val="Standardnpsmoodstavce"/>
    <w:uiPriority w:val="99"/>
    <w:semiHidden/>
    <w:unhideWhenUsed/>
    <w:rsid w:val="00AD77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870788">
      <w:bodyDiv w:val="1"/>
      <w:marLeft w:val="0"/>
      <w:marRight w:val="0"/>
      <w:marTop w:val="0"/>
      <w:marBottom w:val="0"/>
      <w:divBdr>
        <w:top w:val="none" w:sz="0" w:space="0" w:color="auto"/>
        <w:left w:val="none" w:sz="0" w:space="0" w:color="auto"/>
        <w:bottom w:val="none" w:sz="0" w:space="0" w:color="auto"/>
        <w:right w:val="none" w:sz="0" w:space="0" w:color="auto"/>
      </w:divBdr>
    </w:div>
    <w:div w:id="117487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erofilms.cz" TargetMode="External"/><Relationship Id="rId3" Type="http://schemas.openxmlformats.org/officeDocument/2006/relationships/settings" Target="settings.xml"/><Relationship Id="rId7" Type="http://schemas.openxmlformats.org/officeDocument/2006/relationships/hyperlink" Target="https://youtu.be/jxfciXB5CfU" TargetMode="External"/><Relationship Id="rId12" Type="http://schemas.openxmlformats.org/officeDocument/2006/relationships/hyperlink" Target="mailto:alzbeta@aerofilms.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ero.capsa.cz/?slozka=769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youtu.be/eRUHf-_bm9M" TargetMode="External"/><Relationship Id="rId4" Type="http://schemas.openxmlformats.org/officeDocument/2006/relationships/webSettings" Target="webSettings.xml"/><Relationship Id="rId9" Type="http://schemas.openxmlformats.org/officeDocument/2006/relationships/hyperlink" Target="https://www.aerofilms.cz/nejhorsi-clovek-na-svete/" TargetMode="External"/><Relationship Id="rId14" Type="http://schemas.openxmlformats.org/officeDocument/2006/relationships/hyperlink" Target="https://aero.caps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F5C61-D15F-45CD-BBBE-0111C709B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3</Pages>
  <Words>926</Words>
  <Characters>5470</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Dvořáková</dc:creator>
  <cp:keywords/>
  <dc:description/>
  <cp:lastModifiedBy>Alžběta Dlouhá</cp:lastModifiedBy>
  <cp:revision>15</cp:revision>
  <cp:lastPrinted>2022-02-23T10:27:00Z</cp:lastPrinted>
  <dcterms:created xsi:type="dcterms:W3CDTF">2022-02-23T09:36:00Z</dcterms:created>
  <dcterms:modified xsi:type="dcterms:W3CDTF">2022-02-24T08:30:00Z</dcterms:modified>
</cp:coreProperties>
</file>